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E9BC" w14:textId="234AF7E6" w:rsidR="0014735D" w:rsidRDefault="00720149" w:rsidP="0015711C">
      <w:pPr>
        <w:pStyle w:val="Heading1"/>
        <w:spacing w:before="480" w:after="480"/>
      </w:pPr>
      <w:r w:rsidRPr="00720149">
        <w:t xml:space="preserve">Submission </w:t>
      </w:r>
      <w:r w:rsidR="008B725A">
        <w:t>f</w:t>
      </w:r>
      <w:r w:rsidRPr="00720149">
        <w:t>orm</w:t>
      </w:r>
    </w:p>
    <w:p w14:paraId="42C9AAAB" w14:textId="3D52C67B" w:rsidR="00993136" w:rsidRPr="00993136" w:rsidRDefault="00993136" w:rsidP="00993136">
      <w:pPr>
        <w:pStyle w:val="Heading3"/>
        <w:spacing w:after="480"/>
      </w:pPr>
      <w:r>
        <w:t>February 2025</w:t>
      </w:r>
    </w:p>
    <w:p w14:paraId="0750912D" w14:textId="0BD588A6" w:rsidR="00993136" w:rsidRPr="00993136" w:rsidRDefault="00993136" w:rsidP="00993136">
      <w:pPr>
        <w:pStyle w:val="Heading2"/>
        <w:rPr>
          <w:b w:val="0"/>
          <w:color w:val="auto"/>
          <w:sz w:val="22"/>
          <w:szCs w:val="22"/>
        </w:rPr>
      </w:pPr>
      <w:r w:rsidRPr="00993136">
        <w:rPr>
          <w:b w:val="0"/>
          <w:color w:val="auto"/>
          <w:sz w:val="22"/>
          <w:szCs w:val="22"/>
        </w:rPr>
        <w:t xml:space="preserve">This document is a summary of the </w:t>
      </w:r>
      <w:hyperlink r:id="rId8" w:history="1">
        <w:r w:rsidRPr="00826473">
          <w:rPr>
            <w:rStyle w:val="Hyperlink"/>
            <w:b w:val="0"/>
            <w:color w:val="0070C0"/>
            <w:sz w:val="22"/>
            <w:szCs w:val="22"/>
          </w:rPr>
          <w:t>discussion document</w:t>
        </w:r>
      </w:hyperlink>
      <w:r w:rsidRPr="00993136">
        <w:rPr>
          <w:b w:val="0"/>
          <w:color w:val="auto"/>
          <w:sz w:val="22"/>
          <w:szCs w:val="22"/>
        </w:rPr>
        <w:t xml:space="preserve">. </w:t>
      </w:r>
    </w:p>
    <w:p w14:paraId="38DE2B0A" w14:textId="77777777" w:rsidR="00993136" w:rsidRPr="00993136" w:rsidRDefault="00993136" w:rsidP="00993136">
      <w:pPr>
        <w:pStyle w:val="Heading2"/>
        <w:rPr>
          <w:b w:val="0"/>
          <w:color w:val="auto"/>
          <w:sz w:val="22"/>
          <w:szCs w:val="22"/>
        </w:rPr>
      </w:pPr>
      <w:r w:rsidRPr="00993136">
        <w:rPr>
          <w:b w:val="0"/>
          <w:color w:val="auto"/>
          <w:sz w:val="22"/>
          <w:szCs w:val="22"/>
        </w:rPr>
        <w:t>It is part of work to stabilise the Disability Support System (DSS). Later work will focus on strengthening DSS.</w:t>
      </w:r>
    </w:p>
    <w:p w14:paraId="3E25E13F" w14:textId="2A6703A4" w:rsidR="00993136" w:rsidRPr="00993136" w:rsidRDefault="00993136" w:rsidP="00993136">
      <w:pPr>
        <w:pStyle w:val="Heading2"/>
        <w:rPr>
          <w:b w:val="0"/>
          <w:color w:val="auto"/>
          <w:sz w:val="22"/>
          <w:szCs w:val="22"/>
        </w:rPr>
      </w:pPr>
      <w:r w:rsidRPr="00993136">
        <w:rPr>
          <w:b w:val="0"/>
          <w:color w:val="auto"/>
          <w:sz w:val="22"/>
          <w:szCs w:val="22"/>
        </w:rPr>
        <w:t xml:space="preserve">The full discussion document (and a summary), as well as all the consultation details are available on our website: </w:t>
      </w:r>
      <w:hyperlink r:id="rId9" w:history="1">
        <w:r w:rsidR="00826473" w:rsidRPr="00826473">
          <w:rPr>
            <w:rStyle w:val="Hyperlink"/>
            <w:b w:val="0"/>
            <w:color w:val="0070C0"/>
            <w:sz w:val="22"/>
            <w:szCs w:val="22"/>
          </w:rPr>
          <w:t>www.disabilitysupport.govt.nz/consultation</w:t>
        </w:r>
      </w:hyperlink>
      <w:r w:rsidR="00826473">
        <w:rPr>
          <w:b w:val="0"/>
          <w:color w:val="auto"/>
          <w:sz w:val="22"/>
          <w:szCs w:val="22"/>
        </w:rPr>
        <w:t>.</w:t>
      </w:r>
      <w:r w:rsidRPr="00993136">
        <w:rPr>
          <w:b w:val="0"/>
          <w:color w:val="auto"/>
          <w:sz w:val="22"/>
          <w:szCs w:val="22"/>
        </w:rPr>
        <w:t xml:space="preserve"> </w:t>
      </w:r>
    </w:p>
    <w:p w14:paraId="4E3EF3B8" w14:textId="77777777" w:rsidR="00993136" w:rsidRPr="00993136" w:rsidRDefault="00993136" w:rsidP="00993136">
      <w:pPr>
        <w:pStyle w:val="Heading2"/>
        <w:rPr>
          <w:b w:val="0"/>
          <w:color w:val="auto"/>
          <w:sz w:val="22"/>
          <w:szCs w:val="22"/>
        </w:rPr>
      </w:pPr>
      <w:r w:rsidRPr="00993136">
        <w:rPr>
          <w:b w:val="0"/>
          <w:color w:val="auto"/>
          <w:sz w:val="22"/>
          <w:szCs w:val="22"/>
        </w:rPr>
        <w:t xml:space="preserve">This form includes consultation questions for you to respond to. </w:t>
      </w:r>
    </w:p>
    <w:p w14:paraId="02279CBE" w14:textId="77777777" w:rsidR="00993136" w:rsidRDefault="00993136" w:rsidP="00993136">
      <w:pPr>
        <w:pStyle w:val="Heading2"/>
        <w:rPr>
          <w:b w:val="0"/>
          <w:color w:val="auto"/>
          <w:sz w:val="22"/>
          <w:szCs w:val="22"/>
        </w:rPr>
      </w:pPr>
      <w:r w:rsidRPr="00993136">
        <w:rPr>
          <w:b w:val="0"/>
          <w:color w:val="auto"/>
          <w:sz w:val="22"/>
          <w:szCs w:val="22"/>
        </w:rPr>
        <w:t>You can choose which questions you want to answer as part of your submission.</w:t>
      </w:r>
    </w:p>
    <w:p w14:paraId="528574FB" w14:textId="4B83697F" w:rsidR="00720149" w:rsidRPr="00A443DB" w:rsidRDefault="00993136" w:rsidP="00993136">
      <w:pPr>
        <w:pStyle w:val="Heading2"/>
      </w:pPr>
      <w:bookmarkStart w:id="0" w:name="_Hlk189820497"/>
      <w:r w:rsidRPr="00993136">
        <w:t>How to make a submission</w:t>
      </w:r>
    </w:p>
    <w:p w14:paraId="166D5EE9" w14:textId="6A03DDE4" w:rsidR="00993136" w:rsidRPr="00993136" w:rsidRDefault="00993136" w:rsidP="00993136">
      <w:r w:rsidRPr="00993136">
        <w:t>The consultation is open from Monday, 10 February until Monday 24 March 2025</w:t>
      </w:r>
      <w:r w:rsidR="00826473">
        <w:t xml:space="preserve"> (at 5pm)</w:t>
      </w:r>
      <w:r w:rsidRPr="00993136">
        <w:t xml:space="preserve">. </w:t>
      </w:r>
    </w:p>
    <w:p w14:paraId="7CDEBF06" w14:textId="48E26080" w:rsidR="00993136" w:rsidRPr="00993136" w:rsidRDefault="00993136" w:rsidP="00993136">
      <w:r w:rsidRPr="00993136">
        <w:t>You can make a submission by:</w:t>
      </w:r>
    </w:p>
    <w:bookmarkEnd w:id="0"/>
    <w:p w14:paraId="7AF44BCC" w14:textId="316454DD" w:rsidR="00993136" w:rsidRPr="00993136" w:rsidRDefault="00993136" w:rsidP="00993136">
      <w:pPr>
        <w:pStyle w:val="Bullet1"/>
      </w:pPr>
      <w:r w:rsidRPr="00993136">
        <w:t>completing the submission form and emailing it to:</w:t>
      </w:r>
      <w:r>
        <w:br/>
      </w:r>
      <w:hyperlink r:id="rId10" w:history="1">
        <w:r w:rsidRPr="00826473">
          <w:rPr>
            <w:rStyle w:val="Hyperlink"/>
            <w:color w:val="0070C0"/>
          </w:rPr>
          <w:t>DSS_submissions@msd.govt.nz</w:t>
        </w:r>
      </w:hyperlink>
      <w:r w:rsidR="00826473">
        <w:rPr>
          <w:rStyle w:val="Hyperlink"/>
          <w:color w:val="auto"/>
        </w:rPr>
        <w:t xml:space="preserve"> </w:t>
      </w:r>
    </w:p>
    <w:p w14:paraId="77500655" w14:textId="6B73E99F" w:rsidR="00993136" w:rsidRPr="00993136" w:rsidRDefault="00993136" w:rsidP="00993136">
      <w:pPr>
        <w:pStyle w:val="Bullet1"/>
      </w:pPr>
      <w:r w:rsidRPr="00993136">
        <w:t>completing an online survey at:</w:t>
      </w:r>
      <w:r>
        <w:br/>
      </w:r>
      <w:hyperlink r:id="rId11" w:history="1">
        <w:r w:rsidR="00826473" w:rsidRPr="00826473">
          <w:rPr>
            <w:rStyle w:val="Hyperlink"/>
            <w:color w:val="0070C0"/>
          </w:rPr>
          <w:t>www.disabilitysupport.govt.nz/consultation/complete-a-survey</w:t>
        </w:r>
      </w:hyperlink>
      <w:r w:rsidR="00826473" w:rsidRPr="00826473">
        <w:rPr>
          <w:color w:val="0070C0"/>
        </w:rPr>
        <w:t xml:space="preserve"> </w:t>
      </w:r>
    </w:p>
    <w:p w14:paraId="0724E437" w14:textId="68614990" w:rsidR="00993136" w:rsidRPr="00993136" w:rsidRDefault="00993136" w:rsidP="00993136">
      <w:pPr>
        <w:pStyle w:val="Bullet1"/>
      </w:pPr>
      <w:r w:rsidRPr="00993136">
        <w:t xml:space="preserve">mailing your submission to: </w:t>
      </w:r>
    </w:p>
    <w:p w14:paraId="04770C66" w14:textId="77777777" w:rsidR="00993136" w:rsidRPr="00993136" w:rsidRDefault="00993136" w:rsidP="00993136">
      <w:pPr>
        <w:pStyle w:val="IndentedBody"/>
        <w:spacing w:before="240"/>
        <w:ind w:left="454"/>
      </w:pPr>
      <w:r w:rsidRPr="00993136">
        <w:t>c/o Disability Support Services</w:t>
      </w:r>
    </w:p>
    <w:p w14:paraId="662368B7" w14:textId="77777777" w:rsidR="00993136" w:rsidRPr="00993136" w:rsidRDefault="00993136" w:rsidP="00993136">
      <w:pPr>
        <w:pStyle w:val="IndentedBody"/>
        <w:ind w:left="454"/>
      </w:pPr>
      <w:r w:rsidRPr="00993136">
        <w:t>Ministry of Social Development</w:t>
      </w:r>
    </w:p>
    <w:p w14:paraId="77750F24" w14:textId="77777777" w:rsidR="00993136" w:rsidRPr="00993136" w:rsidRDefault="00993136" w:rsidP="00993136">
      <w:pPr>
        <w:pStyle w:val="IndentedBody"/>
        <w:ind w:left="454"/>
      </w:pPr>
      <w:r w:rsidRPr="00993136">
        <w:t>PO Box 1556</w:t>
      </w:r>
    </w:p>
    <w:p w14:paraId="72BC424F" w14:textId="60D2D009" w:rsidR="00720149" w:rsidRPr="00993136" w:rsidRDefault="00993136" w:rsidP="00993136">
      <w:pPr>
        <w:pStyle w:val="IndentedBody"/>
        <w:ind w:left="454"/>
      </w:pPr>
      <w:r w:rsidRPr="00993136">
        <w:t>Wellington 6140</w:t>
      </w:r>
      <w:r w:rsidR="00720149" w:rsidRPr="00993136">
        <w:t>:</w:t>
      </w:r>
    </w:p>
    <w:p w14:paraId="46E32522" w14:textId="77777777" w:rsidR="00993136" w:rsidRDefault="00993136" w:rsidP="00C00367">
      <w:pPr>
        <w:rPr>
          <w:lang w:eastAsia="en-AU"/>
        </w:rPr>
      </w:pPr>
    </w:p>
    <w:p w14:paraId="063DCFC4" w14:textId="77777777" w:rsidR="00826473" w:rsidRPr="00826473" w:rsidRDefault="00826473" w:rsidP="00826473">
      <w:pPr>
        <w:spacing w:line="252" w:lineRule="auto"/>
        <w:rPr>
          <w:b/>
          <w:color w:val="2C602F"/>
          <w:sz w:val="36"/>
          <w:szCs w:val="28"/>
        </w:rPr>
      </w:pPr>
      <w:r w:rsidRPr="00826473">
        <w:rPr>
          <w:b/>
          <w:color w:val="2C602F"/>
          <w:sz w:val="36"/>
          <w:szCs w:val="28"/>
        </w:rPr>
        <w:t>How to make an NZSL submission</w:t>
      </w:r>
    </w:p>
    <w:p w14:paraId="0C5839FE" w14:textId="77777777" w:rsidR="00826473" w:rsidRPr="00826473" w:rsidRDefault="00826473" w:rsidP="00826473">
      <w:pPr>
        <w:spacing w:line="252" w:lineRule="auto"/>
      </w:pPr>
      <w:r w:rsidRPr="00826473">
        <w:t xml:space="preserve">Please email </w:t>
      </w:r>
      <w:hyperlink r:id="rId12" w:history="1">
        <w:r w:rsidRPr="00826473">
          <w:rPr>
            <w:rStyle w:val="Hyperlink"/>
            <w:rFonts w:cs="Noto Sans"/>
            <w:color w:val="1D70B8"/>
            <w:shd w:val="clear" w:color="auto" w:fill="FCFCFC"/>
          </w:rPr>
          <w:t>NZSL_submissions@msd.govt.nz</w:t>
        </w:r>
      </w:hyperlink>
      <w:r w:rsidRPr="00826473">
        <w:t xml:space="preserve"> for more details if you would like to send us an audio or video response.</w:t>
      </w:r>
    </w:p>
    <w:p w14:paraId="21622BCA" w14:textId="4F675949" w:rsidR="00826473" w:rsidRPr="00826473" w:rsidRDefault="00826473" w:rsidP="00C00367">
      <w:pPr>
        <w:rPr>
          <w:b/>
          <w:bCs/>
          <w:lang w:eastAsia="en-AU"/>
        </w:rPr>
        <w:sectPr w:rsidR="00826473" w:rsidRPr="00826473" w:rsidSect="00CD3181">
          <w:headerReference w:type="even" r:id="rId13"/>
          <w:headerReference w:type="default" r:id="rId14"/>
          <w:headerReference w:type="first" r:id="rId15"/>
          <w:footerReference w:type="first" r:id="rId16"/>
          <w:pgSz w:w="11906" w:h="16838"/>
          <w:pgMar w:top="1985" w:right="851" w:bottom="851" w:left="851" w:header="709" w:footer="465" w:gutter="0"/>
          <w:cols w:space="708"/>
          <w:titlePg/>
          <w:docGrid w:linePitch="360"/>
        </w:sectPr>
      </w:pPr>
    </w:p>
    <w:p w14:paraId="633B50AB" w14:textId="2E1E5B3F" w:rsidR="008920D8" w:rsidRPr="0084612E" w:rsidRDefault="006A0DC3" w:rsidP="0084612E">
      <w:pPr>
        <w:pStyle w:val="Heading2"/>
        <w:spacing w:before="0"/>
      </w:pPr>
      <w:r w:rsidRPr="0084612E">
        <w:lastRenderedPageBreak/>
        <w:t>Topic 1</w:t>
      </w:r>
      <w:r w:rsidR="008920D8" w:rsidRPr="0084612E">
        <w:t>:</w:t>
      </w:r>
      <w:r w:rsidRPr="0084612E">
        <w:t xml:space="preserve"> </w:t>
      </w:r>
      <w:r w:rsidR="00993136" w:rsidRPr="00993136">
        <w:t>Improving the way the needs of disabled people are assessed, and how support is allocated</w:t>
      </w:r>
    </w:p>
    <w:p w14:paraId="6CC7E77B" w14:textId="77777777" w:rsidR="00993136" w:rsidRDefault="00993136" w:rsidP="00993136">
      <w:r>
        <w:t>This covers proposed changes to the way peoples’ needs are assessed and how decisions are made about what supports they receive.</w:t>
      </w:r>
    </w:p>
    <w:p w14:paraId="552385AA" w14:textId="4C0842F5" w:rsidR="006A0DC3" w:rsidRDefault="00993136" w:rsidP="00993136">
      <w:r>
        <w:t>It includes assessments through a Needs Assessment Service Co-ordination (NASC). Enabling Good Lives (EGL) assessments are not included.</w:t>
      </w:r>
    </w:p>
    <w:p w14:paraId="2233D30F" w14:textId="57458E8C" w:rsidR="00993136" w:rsidRDefault="00993136" w:rsidP="00993136">
      <w:pPr>
        <w:pStyle w:val="Heading3"/>
      </w:pPr>
      <w:r w:rsidRPr="00993136">
        <w:t>Make sure there is a consistent approach to needs assessment</w:t>
      </w:r>
    </w:p>
    <w:p w14:paraId="76AD544F" w14:textId="4B61B08B" w:rsidR="003D51FF" w:rsidRDefault="00D5782B" w:rsidP="00993136">
      <w:pPr>
        <w:pStyle w:val="IndentedBody"/>
        <w:spacing w:before="240" w:after="240"/>
      </w:pPr>
      <w:r>
        <w:rPr>
          <w:b/>
          <w:bCs/>
          <w:noProof/>
        </w:rPr>
        <mc:AlternateContent>
          <mc:Choice Requires="wps">
            <w:drawing>
              <wp:anchor distT="0" distB="0" distL="114300" distR="114300" simplePos="0" relativeHeight="251659264" behindDoc="0" locked="0" layoutInCell="1" allowOverlap="1" wp14:anchorId="302707B8" wp14:editId="43F58CA9">
                <wp:simplePos x="0" y="0"/>
                <wp:positionH relativeFrom="margin">
                  <wp:align>left</wp:align>
                </wp:positionH>
                <wp:positionV relativeFrom="paragraph">
                  <wp:posOffset>914144</wp:posOffset>
                </wp:positionV>
                <wp:extent cx="6482080" cy="2735580"/>
                <wp:effectExtent l="0" t="0" r="13970" b="26670"/>
                <wp:wrapNone/>
                <wp:docPr id="1823406530" name="Rectangle 1"/>
                <wp:cNvGraphicFramePr/>
                <a:graphic xmlns:a="http://schemas.openxmlformats.org/drawingml/2006/main">
                  <a:graphicData uri="http://schemas.microsoft.com/office/word/2010/wordprocessingShape">
                    <wps:wsp>
                      <wps:cNvSpPr/>
                      <wps:spPr>
                        <a:xfrm>
                          <a:off x="0" y="0"/>
                          <a:ext cx="6482080" cy="273558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A315B" id="Rectangle 1" o:spid="_x0000_s1026" style="position:absolute;margin-left:0;margin-top:1in;width:510.4pt;height:215.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" filled="f" strokecolor="#0d1609 [484]" strokeweight=".25pt">
                <w10:wrap anchorx="margin"/>
              </v:rect>
            </w:pict>
          </mc:Fallback>
        </mc:AlternateContent>
      </w:r>
      <w:r w:rsidR="006A0DC3" w:rsidRPr="008920D8">
        <w:rPr>
          <w:b/>
          <w:bCs/>
        </w:rPr>
        <w:t>Question 1</w:t>
      </w:r>
      <w:r w:rsidR="006A0DC3" w:rsidRPr="00720149">
        <w:t>:</w:t>
      </w:r>
      <w:r w:rsidR="006A0DC3">
        <w:rPr>
          <w:b/>
          <w:bCs/>
        </w:rPr>
        <w:t xml:space="preserve"> </w:t>
      </w:r>
      <w:r w:rsidR="00993136" w:rsidRPr="00993136">
        <w:t xml:space="preserve">What changes can you suggest that would ensure the assessment tool and process is fair, consistent, and transparent? You might for instance wish to suggest it </w:t>
      </w:r>
      <w:proofErr w:type="gramStart"/>
      <w:r w:rsidR="00993136" w:rsidRPr="00993136">
        <w:t>is:</w:t>
      </w:r>
      <w:proofErr w:type="gramEnd"/>
      <w:r w:rsidR="00993136" w:rsidRPr="00993136">
        <w:t xml:space="preserve"> done in a different place; in person, or not; that it be supported differently; or that you receive different information about it before or after the assessment occurs.</w:t>
      </w:r>
      <w:r w:rsidR="006A0DC3" w:rsidRPr="006A0DC3">
        <w:t>:</w:t>
      </w:r>
    </w:p>
    <w:p w14:paraId="35F394D9" w14:textId="41495303" w:rsidR="008B197A" w:rsidRDefault="00D96CAA" w:rsidP="008B197A">
      <w:pPr>
        <w:spacing w:after="0" w:line="360" w:lineRule="auto"/>
      </w:pPr>
      <w:r>
        <w:t xml:space="preserve">The purpose of this review is to stabilise </w:t>
      </w:r>
      <w:proofErr w:type="gramStart"/>
      <w:r>
        <w:t>DSS</w:t>
      </w:r>
      <w:proofErr w:type="gramEnd"/>
      <w:r>
        <w:t xml:space="preserve"> so they are more fair, consistent, transparent, and sustainable into the future.</w:t>
      </w:r>
      <w:r>
        <w:t xml:space="preserve"> </w:t>
      </w:r>
      <w:r w:rsidR="008B197A">
        <w:t>To ensure the assessment process is equitable and reflects the realities of the populations we represent, we recommend:</w:t>
      </w:r>
    </w:p>
    <w:p w14:paraId="7005E740" w14:textId="77777777" w:rsidR="008B197A" w:rsidRDefault="008B197A" w:rsidP="008B197A">
      <w:pPr>
        <w:pStyle w:val="ListParagraph"/>
        <w:numPr>
          <w:ilvl w:val="0"/>
          <w:numId w:val="35"/>
        </w:numPr>
        <w:spacing w:after="0" w:line="360" w:lineRule="auto"/>
      </w:pPr>
      <w:r>
        <w:t>Greater flexibility in the assessment setting – Individuals should have the option for in-person, virtual, or home-based assessments.</w:t>
      </w:r>
    </w:p>
    <w:p w14:paraId="4E10FEA3" w14:textId="77777777" w:rsidR="008B197A" w:rsidRDefault="008B197A" w:rsidP="008B197A">
      <w:pPr>
        <w:pStyle w:val="ListParagraph"/>
        <w:numPr>
          <w:ilvl w:val="0"/>
          <w:numId w:val="35"/>
        </w:numPr>
        <w:spacing w:after="0" w:line="360" w:lineRule="auto"/>
      </w:pPr>
      <w:r>
        <w:t>Support person inclusion – Recognising that many individuals require advocacy and support when undergoing assessments.</w:t>
      </w:r>
    </w:p>
    <w:p w14:paraId="5C0F0094" w14:textId="57B65231" w:rsidR="008B197A" w:rsidRDefault="008B197A" w:rsidP="008B197A">
      <w:pPr>
        <w:pStyle w:val="ListParagraph"/>
        <w:numPr>
          <w:ilvl w:val="0"/>
          <w:numId w:val="35"/>
        </w:numPr>
        <w:spacing w:after="0" w:line="360" w:lineRule="auto"/>
      </w:pPr>
      <w:r>
        <w:t>Pre-assessment information – Clear, accessible communication</w:t>
      </w:r>
      <w:r w:rsidR="00D96CAA">
        <w:t xml:space="preserve"> (in a variety of forms)</w:t>
      </w:r>
      <w:r>
        <w:t xml:space="preserve"> about the process, expectations, and available supports. </w:t>
      </w:r>
    </w:p>
    <w:p w14:paraId="5CA2096B" w14:textId="7D05A16E" w:rsidR="008B197A" w:rsidRDefault="008B197A" w:rsidP="008B197A">
      <w:pPr>
        <w:pStyle w:val="ListParagraph"/>
        <w:numPr>
          <w:ilvl w:val="0"/>
          <w:numId w:val="35"/>
        </w:numPr>
        <w:spacing w:after="0" w:line="360" w:lineRule="auto"/>
      </w:pPr>
      <w:r>
        <w:t>Diversity and disability inclusion – Ensuring that the tool accounts for fluctuating conditions, neurodiversity, and complex chronic illnesses.</w:t>
      </w:r>
    </w:p>
    <w:p w14:paraId="49757355" w14:textId="7272C177" w:rsidR="00993136" w:rsidRDefault="006043BE" w:rsidP="00E72EEC">
      <w:pPr>
        <w:pStyle w:val="Heading3"/>
        <w:spacing w:after="240"/>
      </w:pPr>
      <w:r>
        <w:br/>
      </w:r>
      <w:r w:rsidR="00993136" w:rsidRPr="00993136">
        <w:t>Improve how the assessment tool reflects the diversity of disability</w:t>
      </w:r>
    </w:p>
    <w:p w14:paraId="3BEBA412" w14:textId="78FF31A7" w:rsidR="00993136" w:rsidRDefault="00D5782B" w:rsidP="00E72EEC">
      <w:pPr>
        <w:pStyle w:val="IndentedBody"/>
        <w:spacing w:after="240"/>
        <w:rPr>
          <w:lang w:eastAsia="en-AU"/>
        </w:rPr>
      </w:pPr>
      <w:r>
        <w:rPr>
          <w:b/>
          <w:bCs/>
          <w:noProof/>
        </w:rPr>
        <mc:AlternateContent>
          <mc:Choice Requires="wps">
            <w:drawing>
              <wp:anchor distT="0" distB="0" distL="114300" distR="114300" simplePos="0" relativeHeight="251661312" behindDoc="0" locked="0" layoutInCell="1" allowOverlap="1" wp14:anchorId="621F96BF" wp14:editId="7120D7B0">
                <wp:simplePos x="0" y="0"/>
                <wp:positionH relativeFrom="margin">
                  <wp:align>left</wp:align>
                </wp:positionH>
                <wp:positionV relativeFrom="paragraph">
                  <wp:posOffset>467483</wp:posOffset>
                </wp:positionV>
                <wp:extent cx="6482080" cy="1623913"/>
                <wp:effectExtent l="0" t="0" r="13970" b="14605"/>
                <wp:wrapNone/>
                <wp:docPr id="994768698"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F945A7" id="Rectangle 1" o:spid="_x0000_s1026" style="position:absolute;margin-left:0;margin-top:36.8pt;width:510.4pt;height:127.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" filled="f" strokecolor="#0d1609 [484]" strokeweight=".25pt">
                <w10:wrap anchorx="margin"/>
              </v:rect>
            </w:pict>
          </mc:Fallback>
        </mc:AlternateContent>
      </w:r>
      <w:r w:rsidR="00993136" w:rsidRPr="00993136">
        <w:rPr>
          <w:b/>
          <w:bCs/>
          <w:lang w:eastAsia="en-AU"/>
        </w:rPr>
        <w:t xml:space="preserve">Question </w:t>
      </w:r>
      <w:r w:rsidR="00E72EEC">
        <w:rPr>
          <w:b/>
          <w:bCs/>
          <w:lang w:eastAsia="en-AU"/>
        </w:rPr>
        <w:t>2</w:t>
      </w:r>
      <w:r w:rsidR="00993136" w:rsidRPr="00993136">
        <w:rPr>
          <w:b/>
          <w:bCs/>
          <w:lang w:eastAsia="en-AU"/>
        </w:rPr>
        <w:t>:</w:t>
      </w:r>
      <w:r w:rsidR="00993136" w:rsidRPr="00993136">
        <w:rPr>
          <w:lang w:eastAsia="en-AU"/>
        </w:rPr>
        <w:t xml:space="preserve"> </w:t>
      </w:r>
      <w:r w:rsidR="00E72EEC" w:rsidRPr="00E72EEC">
        <w:rPr>
          <w:lang w:eastAsia="en-AU"/>
        </w:rPr>
        <w:t>What information does the assessment tool need to gather about you and your circumstances to ensure it can identify the support you need?</w:t>
      </w:r>
    </w:p>
    <w:p w14:paraId="75DFC948" w14:textId="77777777" w:rsidR="008B197A" w:rsidRPr="008B197A" w:rsidRDefault="008B197A" w:rsidP="008B197A">
      <w:pPr>
        <w:pStyle w:val="IndentedBody"/>
      </w:pPr>
      <w:r w:rsidRPr="008B197A">
        <w:t>The assessment tool should capture:</w:t>
      </w:r>
    </w:p>
    <w:p w14:paraId="2539D8CD" w14:textId="77777777" w:rsidR="008B197A" w:rsidRPr="008B197A" w:rsidRDefault="008B197A" w:rsidP="008B197A">
      <w:pPr>
        <w:pStyle w:val="IndentedBody"/>
        <w:numPr>
          <w:ilvl w:val="0"/>
          <w:numId w:val="34"/>
        </w:numPr>
      </w:pPr>
      <w:r w:rsidRPr="008B197A">
        <w:t>The fluctuating nature of many conditions and how they impact daily life.</w:t>
      </w:r>
    </w:p>
    <w:p w14:paraId="373EFDE0" w14:textId="77777777" w:rsidR="008B197A" w:rsidRPr="008B197A" w:rsidRDefault="008B197A" w:rsidP="008B197A">
      <w:pPr>
        <w:pStyle w:val="IndentedBody"/>
        <w:numPr>
          <w:ilvl w:val="0"/>
          <w:numId w:val="34"/>
        </w:numPr>
      </w:pPr>
      <w:r w:rsidRPr="008B197A">
        <w:t>Cognitive, sensory, and executive functioning challenges.</w:t>
      </w:r>
    </w:p>
    <w:p w14:paraId="069E4635" w14:textId="3E945BEC" w:rsidR="008B197A" w:rsidRPr="008B197A" w:rsidRDefault="008B197A" w:rsidP="008B197A">
      <w:pPr>
        <w:pStyle w:val="IndentedBody"/>
        <w:numPr>
          <w:ilvl w:val="0"/>
          <w:numId w:val="34"/>
        </w:numPr>
      </w:pPr>
      <w:r w:rsidRPr="008B197A">
        <w:t>Financial and social barriers to accessing care</w:t>
      </w:r>
      <w:r w:rsidR="00D96CAA">
        <w:t xml:space="preserve">, education, </w:t>
      </w:r>
      <w:r w:rsidRPr="008B197A">
        <w:t>employment</w:t>
      </w:r>
      <w:r w:rsidR="00D96CAA">
        <w:t xml:space="preserve"> and social/community engagement.</w:t>
      </w:r>
    </w:p>
    <w:p w14:paraId="00F80BD7" w14:textId="77777777" w:rsidR="008B197A" w:rsidRPr="008B197A" w:rsidRDefault="008B197A" w:rsidP="008B197A">
      <w:pPr>
        <w:pStyle w:val="IndentedBody"/>
        <w:numPr>
          <w:ilvl w:val="0"/>
          <w:numId w:val="34"/>
        </w:numPr>
      </w:pPr>
      <w:r w:rsidRPr="008B197A">
        <w:t>The need for individualized support, such as specialised equipment, alternative communication methods, and accommodation in education and employment.</w:t>
      </w:r>
    </w:p>
    <w:p w14:paraId="70EDC0D1" w14:textId="256E0144" w:rsidR="00E72EEC" w:rsidRDefault="00E72EEC" w:rsidP="00E72EEC">
      <w:pPr>
        <w:pStyle w:val="IndentedBody"/>
        <w:rPr>
          <w:b/>
          <w:bCs/>
        </w:rPr>
      </w:pPr>
    </w:p>
    <w:p w14:paraId="6C0B02B1" w14:textId="1D19F3B3" w:rsidR="00E72EEC" w:rsidRDefault="00E72EEC" w:rsidP="00E72EEC">
      <w:pPr>
        <w:pStyle w:val="IndentedBody"/>
        <w:rPr>
          <w:b/>
          <w:bCs/>
        </w:rPr>
      </w:pPr>
    </w:p>
    <w:p w14:paraId="7D73285F" w14:textId="23731168" w:rsidR="00E72EEC" w:rsidRDefault="00E72EEC" w:rsidP="00E72EEC">
      <w:pPr>
        <w:pStyle w:val="IndentedBody"/>
        <w:rPr>
          <w:b/>
          <w:bCs/>
        </w:rPr>
      </w:pPr>
    </w:p>
    <w:p w14:paraId="45E0D041" w14:textId="0B6A500B" w:rsidR="00E72EEC" w:rsidRDefault="00E72EEC" w:rsidP="00E72EEC">
      <w:pPr>
        <w:pStyle w:val="IndentedBody"/>
        <w:rPr>
          <w:b/>
          <w:bCs/>
        </w:rPr>
      </w:pPr>
    </w:p>
    <w:p w14:paraId="0AEDD39C" w14:textId="3A76CEC1" w:rsidR="00E72EEC" w:rsidRPr="00E72EEC" w:rsidRDefault="00E72EEC" w:rsidP="00E72EEC">
      <w:pPr>
        <w:pStyle w:val="Heading3"/>
        <w:spacing w:after="240"/>
      </w:pPr>
      <w:r w:rsidRPr="00E72EEC">
        <w:t>Assess the needs of family/whānau and carers</w:t>
      </w:r>
    </w:p>
    <w:p w14:paraId="60DBCFD3" w14:textId="3C3DB103"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3360" behindDoc="0" locked="0" layoutInCell="1" allowOverlap="1" wp14:anchorId="6FAD6D70" wp14:editId="2C9D5923">
                <wp:simplePos x="0" y="0"/>
                <wp:positionH relativeFrom="margin">
                  <wp:posOffset>-8122</wp:posOffset>
                </wp:positionH>
                <wp:positionV relativeFrom="paragraph">
                  <wp:posOffset>458271</wp:posOffset>
                </wp:positionV>
                <wp:extent cx="6482080" cy="1623913"/>
                <wp:effectExtent l="0" t="0" r="13970" b="14605"/>
                <wp:wrapNone/>
                <wp:docPr id="474357982"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83586" id="Rectangle 1" o:spid="_x0000_s1026" style="position:absolute;margin-left:-.65pt;margin-top:36.1pt;width:510.4pt;height:127.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" filled="f" strokecolor="#0d1609 [484]" strokeweight=".25pt">
                <w10:wrap anchorx="margin"/>
              </v:rect>
            </w:pict>
          </mc:Fallback>
        </mc:AlternateContent>
      </w:r>
      <w:r w:rsidR="00E72EEC" w:rsidRPr="00E72EEC">
        <w:rPr>
          <w:b/>
          <w:bCs/>
        </w:rPr>
        <w:t xml:space="preserve">Question </w:t>
      </w:r>
      <w:r w:rsidR="00E72EEC">
        <w:rPr>
          <w:b/>
          <w:bCs/>
        </w:rPr>
        <w:t>3</w:t>
      </w:r>
      <w:r w:rsidR="00E72EEC" w:rsidRPr="00E72EEC">
        <w:rPr>
          <w:b/>
          <w:bCs/>
        </w:rPr>
        <w:t>:</w:t>
      </w:r>
      <w:r w:rsidR="00E72EEC" w:rsidRPr="00E72EEC">
        <w:t xml:space="preserve"> Do you support the needs of carers being specifically assessed alongside those of the disabled person? Why/Why not?</w:t>
      </w:r>
    </w:p>
    <w:p w14:paraId="6BC0CEC8" w14:textId="426BCA53" w:rsidR="00E72EEC" w:rsidRDefault="00E72EEC" w:rsidP="00E72EEC">
      <w:pPr>
        <w:pStyle w:val="IndentedBody"/>
        <w:rPr>
          <w:b/>
          <w:bCs/>
        </w:rPr>
      </w:pPr>
      <w:r w:rsidRPr="00E72EEC">
        <w:rPr>
          <w:b/>
          <w:bCs/>
        </w:rPr>
        <w:t>Add your answer here:</w:t>
      </w:r>
    </w:p>
    <w:p w14:paraId="5EC9B588" w14:textId="5459654B" w:rsidR="00E72EEC" w:rsidRPr="008B197A" w:rsidRDefault="008B197A" w:rsidP="008B197A">
      <w:pPr>
        <w:spacing w:after="0" w:line="360" w:lineRule="auto"/>
      </w:pPr>
      <w:r>
        <w:t xml:space="preserve">We strongly support the inclusion of carers' needs in the assessment process. Carers play a crucial role in the wellbeing of disabled individuals, and their capacity to provide care directly affects outcomes for the disabled person. Without formal recognition and assessment, many carers experience burnout, financial hardship, and mental health </w:t>
      </w:r>
      <w:r w:rsidR="00D96CAA">
        <w:t>issues</w:t>
      </w:r>
      <w:r>
        <w:t>.</w:t>
      </w:r>
    </w:p>
    <w:p w14:paraId="7B460B61" w14:textId="49D508D4" w:rsidR="00E72EEC" w:rsidRDefault="00E72EEC" w:rsidP="00E72EEC">
      <w:pPr>
        <w:pStyle w:val="IndentedBody"/>
        <w:rPr>
          <w:b/>
          <w:bCs/>
        </w:rPr>
      </w:pPr>
    </w:p>
    <w:p w14:paraId="492F746F" w14:textId="77777777" w:rsidR="00E72EEC" w:rsidRDefault="00E72EEC" w:rsidP="00E72EEC">
      <w:pPr>
        <w:pStyle w:val="IndentedBody"/>
        <w:rPr>
          <w:b/>
          <w:bCs/>
        </w:rPr>
      </w:pPr>
    </w:p>
    <w:p w14:paraId="78B07CE2" w14:textId="50510137"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5408" behindDoc="0" locked="0" layoutInCell="1" allowOverlap="1" wp14:anchorId="75856014" wp14:editId="72B05441">
                <wp:simplePos x="0" y="0"/>
                <wp:positionH relativeFrom="margin">
                  <wp:align>right</wp:align>
                </wp:positionH>
                <wp:positionV relativeFrom="paragraph">
                  <wp:posOffset>651320</wp:posOffset>
                </wp:positionV>
                <wp:extent cx="6482080" cy="1623913"/>
                <wp:effectExtent l="0" t="0" r="13970" b="14605"/>
                <wp:wrapNone/>
                <wp:docPr id="147452248"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FB61" id="Rectangle 1" o:spid="_x0000_s1026" style="position:absolute;margin-left:459.2pt;margin-top:51.3pt;width:510.4pt;height:127.8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" filled="f" strokecolor="#0d1609 [484]" strokeweight=".25pt">
                <w10:wrap anchorx="margin"/>
              </v:rect>
            </w:pict>
          </mc:Fallback>
        </mc:AlternateContent>
      </w:r>
      <w:r>
        <w:rPr>
          <w:b/>
          <w:bCs/>
        </w:rPr>
        <w:br/>
      </w:r>
      <w:r w:rsidR="00E72EEC" w:rsidRPr="00E72EEC">
        <w:rPr>
          <w:b/>
          <w:bCs/>
        </w:rPr>
        <w:t xml:space="preserve">Question </w:t>
      </w:r>
      <w:r w:rsidR="00E72EEC">
        <w:rPr>
          <w:b/>
          <w:bCs/>
        </w:rPr>
        <w:t>4</w:t>
      </w:r>
      <w:r w:rsidR="00E72EEC" w:rsidRPr="00E72EEC">
        <w:rPr>
          <w:b/>
          <w:bCs/>
        </w:rPr>
        <w:t>:</w:t>
      </w:r>
      <w:r w:rsidR="00E72EEC" w:rsidRPr="00E72EEC">
        <w:t xml:space="preserve"> What considerations in respect to a carer’s situation should be </w:t>
      </w:r>
      <w:proofErr w:type="gramStart"/>
      <w:r w:rsidR="00E72EEC" w:rsidRPr="00E72EEC">
        <w:t>taken into account</w:t>
      </w:r>
      <w:proofErr w:type="gramEnd"/>
      <w:r w:rsidR="00E72EEC" w:rsidRPr="00E72EEC">
        <w:t xml:space="preserve"> in order to link them to, or provide, the support needed?</w:t>
      </w:r>
    </w:p>
    <w:p w14:paraId="25B3DE64" w14:textId="6DF0F76D" w:rsidR="00E72EEC" w:rsidRDefault="00E72EEC" w:rsidP="00E72EEC">
      <w:pPr>
        <w:pStyle w:val="IndentedBody"/>
        <w:rPr>
          <w:b/>
          <w:bCs/>
        </w:rPr>
      </w:pPr>
      <w:r w:rsidRPr="00E72EEC">
        <w:rPr>
          <w:b/>
          <w:bCs/>
        </w:rPr>
        <w:t>Add your answer here:</w:t>
      </w:r>
    </w:p>
    <w:p w14:paraId="76769A2E" w14:textId="4400A6DE" w:rsidR="008B197A" w:rsidRDefault="008B197A" w:rsidP="008B197A">
      <w:pPr>
        <w:spacing w:after="0" w:line="360" w:lineRule="auto"/>
      </w:pPr>
      <w:r>
        <w:t>The financial, emotional, and physical toll of caregiving should be assessed. Access to respite care and mental health support should be incorporated into the assessment process. The impact of caregiving on employment and income should be recognised, and financial support should be considered where necessary.</w:t>
      </w:r>
      <w:r w:rsidR="00D96CAA">
        <w:t xml:space="preserve"> Taking a social investment approach, mitigating the stress and load on carers, should be a high priority of this review.</w:t>
      </w:r>
    </w:p>
    <w:p w14:paraId="00677893" w14:textId="20006293" w:rsidR="00E72EEC" w:rsidRDefault="00E72EEC" w:rsidP="00E72EEC">
      <w:pPr>
        <w:pStyle w:val="IndentedBody"/>
        <w:rPr>
          <w:b/>
          <w:bCs/>
        </w:rPr>
      </w:pPr>
    </w:p>
    <w:p w14:paraId="4063AFA4" w14:textId="2DA03FF2" w:rsidR="00E72EEC" w:rsidRPr="00E72EEC" w:rsidRDefault="00E72EEC" w:rsidP="000F0757">
      <w:pPr>
        <w:pStyle w:val="Heading3"/>
        <w:spacing w:before="480" w:after="240"/>
      </w:pPr>
      <w:r w:rsidRPr="00E72EEC">
        <w:t>Make sure the services and support a person receives continues to meet their needs</w:t>
      </w:r>
    </w:p>
    <w:p w14:paraId="4B560B5B" w14:textId="7900EC38" w:rsidR="00E72EEC" w:rsidRPr="00E72EEC" w:rsidRDefault="00D5782B" w:rsidP="00E72EEC">
      <w:pPr>
        <w:pStyle w:val="IndentedBody"/>
        <w:spacing w:after="240"/>
      </w:pPr>
      <w:r>
        <w:rPr>
          <w:b/>
          <w:bCs/>
          <w:noProof/>
        </w:rPr>
        <mc:AlternateContent>
          <mc:Choice Requires="wps">
            <w:drawing>
              <wp:anchor distT="0" distB="0" distL="114300" distR="114300" simplePos="0" relativeHeight="251667456" behindDoc="0" locked="0" layoutInCell="1" allowOverlap="1" wp14:anchorId="1C3AEE20" wp14:editId="265EC9DC">
                <wp:simplePos x="0" y="0"/>
                <wp:positionH relativeFrom="margin">
                  <wp:posOffset>-30480</wp:posOffset>
                </wp:positionH>
                <wp:positionV relativeFrom="paragraph">
                  <wp:posOffset>261790</wp:posOffset>
                </wp:positionV>
                <wp:extent cx="6482080" cy="1623913"/>
                <wp:effectExtent l="0" t="0" r="13970" b="14605"/>
                <wp:wrapNone/>
                <wp:docPr id="84328705" name="Rectangle 1"/>
                <wp:cNvGraphicFramePr/>
                <a:graphic xmlns:a="http://schemas.openxmlformats.org/drawingml/2006/main">
                  <a:graphicData uri="http://schemas.microsoft.com/office/word/2010/wordprocessingShape">
                    <wps:wsp>
                      <wps:cNvSpPr/>
                      <wps:spPr>
                        <a:xfrm>
                          <a:off x="0" y="0"/>
                          <a:ext cx="6482080" cy="1623913"/>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F36B3" id="Rectangle 1" o:spid="_x0000_s1026" style="position:absolute;margin-left:-2.4pt;margin-top:20.6pt;width:510.4pt;height:127.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" filled="f" strokecolor="#0d1609 [484]" strokeweight=".25pt">
                <w10:wrap anchorx="margin"/>
              </v:rect>
            </w:pict>
          </mc:Fallback>
        </mc:AlternateContent>
      </w:r>
      <w:r w:rsidR="00E72EEC" w:rsidRPr="00E72EEC">
        <w:rPr>
          <w:b/>
          <w:bCs/>
        </w:rPr>
        <w:t xml:space="preserve">Question </w:t>
      </w:r>
      <w:r w:rsidR="00E72EEC">
        <w:rPr>
          <w:b/>
          <w:bCs/>
        </w:rPr>
        <w:t>5</w:t>
      </w:r>
      <w:r w:rsidR="00E72EEC" w:rsidRPr="00E72EEC">
        <w:rPr>
          <w:b/>
          <w:bCs/>
        </w:rPr>
        <w:t>:</w:t>
      </w:r>
      <w:r w:rsidR="00E72EEC" w:rsidRPr="00E72EEC">
        <w:t xml:space="preserve"> How often have your needs and services / supports been reviewed or reassessed?</w:t>
      </w:r>
    </w:p>
    <w:p w14:paraId="3EFE87A9" w14:textId="77777777" w:rsidR="00E72EEC" w:rsidRDefault="00E72EEC" w:rsidP="00E72EEC">
      <w:pPr>
        <w:pStyle w:val="IndentedBody"/>
        <w:rPr>
          <w:b/>
          <w:bCs/>
        </w:rPr>
      </w:pPr>
      <w:r w:rsidRPr="00E72EEC">
        <w:rPr>
          <w:b/>
          <w:bCs/>
        </w:rPr>
        <w:t>Add your answer here:</w:t>
      </w:r>
    </w:p>
    <w:p w14:paraId="46F9576C" w14:textId="77777777" w:rsidR="008B197A" w:rsidRDefault="008B197A" w:rsidP="008B197A">
      <w:pPr>
        <w:spacing w:after="0" w:line="360" w:lineRule="auto"/>
      </w:pPr>
      <w:r>
        <w:t>Needs should be reviewed at least every two years unless there is a significant change in circumstances. Conditions that fluctuate or deteriorate should trigger a review, when necessary, without placing undue burden on individuals to prove changes. Reviews should be streamlined and non-disruptive, ensuring continuity of care.</w:t>
      </w:r>
    </w:p>
    <w:p w14:paraId="0A202336" w14:textId="4797E05B" w:rsidR="00D96CAA" w:rsidRDefault="00D96CAA" w:rsidP="008B197A">
      <w:pPr>
        <w:spacing w:after="0" w:line="360" w:lineRule="auto"/>
      </w:pPr>
      <w:r>
        <w:t>Any reviews undertaken should be done in such a way as to mitigate fear of losing supports and funding.</w:t>
      </w:r>
    </w:p>
    <w:p w14:paraId="45A743EC" w14:textId="77777777" w:rsidR="00E72EEC" w:rsidRDefault="00E72EEC" w:rsidP="00E72EEC">
      <w:pPr>
        <w:pStyle w:val="IndentedBody"/>
        <w:rPr>
          <w:b/>
          <w:bCs/>
        </w:rPr>
      </w:pPr>
    </w:p>
    <w:p w14:paraId="3CE5934B" w14:textId="77777777" w:rsidR="00E72EEC" w:rsidRDefault="00E72EEC" w:rsidP="00E72EEC">
      <w:pPr>
        <w:pStyle w:val="IndentedBody"/>
        <w:rPr>
          <w:b/>
          <w:bCs/>
        </w:rPr>
      </w:pPr>
    </w:p>
    <w:p w14:paraId="4E5086ED" w14:textId="77777777" w:rsidR="00E72EEC" w:rsidRDefault="00E72EEC" w:rsidP="00E72EEC">
      <w:pPr>
        <w:pStyle w:val="IndentedBody"/>
        <w:rPr>
          <w:b/>
          <w:bCs/>
        </w:rPr>
      </w:pPr>
    </w:p>
    <w:p w14:paraId="02551468" w14:textId="77777777" w:rsidR="00E72EEC" w:rsidRDefault="00E72EEC" w:rsidP="00E72EEC">
      <w:pPr>
        <w:pStyle w:val="IndentedBody"/>
        <w:rPr>
          <w:b/>
          <w:bCs/>
        </w:rPr>
      </w:pPr>
    </w:p>
    <w:p w14:paraId="4DDDEA3F" w14:textId="701A58A1" w:rsidR="00E72EEC" w:rsidRDefault="00E72EEC" w:rsidP="00D96CAA">
      <w:pPr>
        <w:spacing w:after="0" w:line="240" w:lineRule="auto"/>
        <w:rPr>
          <w:lang w:eastAsia="en-AU"/>
        </w:rPr>
      </w:pPr>
      <w:r>
        <w:rPr>
          <w:b/>
          <w:bCs/>
        </w:rPr>
        <w:br w:type="page"/>
      </w:r>
      <w:r w:rsidRPr="00993136">
        <w:rPr>
          <w:b/>
          <w:bCs/>
          <w:lang w:eastAsia="en-AU"/>
        </w:rPr>
        <w:lastRenderedPageBreak/>
        <w:t xml:space="preserve">Question </w:t>
      </w:r>
      <w:r>
        <w:rPr>
          <w:b/>
          <w:bCs/>
          <w:lang w:eastAsia="en-AU"/>
        </w:rPr>
        <w:t>6</w:t>
      </w:r>
      <w:r w:rsidRPr="00993136">
        <w:rPr>
          <w:b/>
          <w:bCs/>
          <w:lang w:eastAsia="en-AU"/>
        </w:rPr>
        <w:t>:</w:t>
      </w:r>
      <w:r w:rsidRPr="00993136">
        <w:rPr>
          <w:lang w:eastAsia="en-AU"/>
        </w:rPr>
        <w:t xml:space="preserve"> </w:t>
      </w:r>
      <w:r w:rsidRPr="00E72EEC">
        <w:rPr>
          <w:lang w:eastAsia="en-AU"/>
        </w:rPr>
        <w:t>What changes to your circumstances do you think should mean a review or reassessment of your services / supports would be needed?</w:t>
      </w:r>
    </w:p>
    <w:p w14:paraId="55705F75" w14:textId="3DC6FA0C" w:rsidR="00E72EEC" w:rsidRDefault="00D96CAA" w:rsidP="00E72EEC">
      <w:pPr>
        <w:pStyle w:val="IndentedBody"/>
        <w:rPr>
          <w:b/>
          <w:bCs/>
        </w:rPr>
      </w:pPr>
      <w:r>
        <w:rPr>
          <w:b/>
          <w:bCs/>
          <w:noProof/>
        </w:rPr>
        <mc:AlternateContent>
          <mc:Choice Requires="wps">
            <w:drawing>
              <wp:anchor distT="0" distB="0" distL="114300" distR="114300" simplePos="0" relativeHeight="251669504" behindDoc="0" locked="0" layoutInCell="1" allowOverlap="1" wp14:anchorId="1E89F0A6" wp14:editId="1CCE9499">
                <wp:simplePos x="0" y="0"/>
                <wp:positionH relativeFrom="margin">
                  <wp:align>left</wp:align>
                </wp:positionH>
                <wp:positionV relativeFrom="paragraph">
                  <wp:posOffset>128905</wp:posOffset>
                </wp:positionV>
                <wp:extent cx="6482080" cy="1295400"/>
                <wp:effectExtent l="0" t="0" r="13970" b="19050"/>
                <wp:wrapNone/>
                <wp:docPr id="1509795240" name="Rectangle 1"/>
                <wp:cNvGraphicFramePr/>
                <a:graphic xmlns:a="http://schemas.openxmlformats.org/drawingml/2006/main">
                  <a:graphicData uri="http://schemas.microsoft.com/office/word/2010/wordprocessingShape">
                    <wps:wsp>
                      <wps:cNvSpPr/>
                      <wps:spPr>
                        <a:xfrm>
                          <a:off x="0" y="0"/>
                          <a:ext cx="6482080" cy="129540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3BD53" id="Rectangle 1" o:spid="_x0000_s1026" style="position:absolute;margin-left:0;margin-top:10.15pt;width:510.4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" filled="f" strokecolor="#0d1609 [484]" strokeweight=".25pt">
                <w10:wrap anchorx="margin"/>
              </v:rect>
            </w:pict>
          </mc:Fallback>
        </mc:AlternateContent>
      </w:r>
      <w:r w:rsidR="00E72EEC" w:rsidRPr="00993136">
        <w:rPr>
          <w:b/>
          <w:bCs/>
        </w:rPr>
        <w:t>Add your answer here:</w:t>
      </w:r>
    </w:p>
    <w:p w14:paraId="530AECE9" w14:textId="04BD6F30" w:rsidR="00E72EEC" w:rsidRDefault="008B197A" w:rsidP="00D96CAA">
      <w:pPr>
        <w:spacing w:after="0" w:line="360" w:lineRule="auto"/>
        <w:rPr>
          <w:b/>
          <w:bCs/>
        </w:rPr>
      </w:pPr>
      <w:r>
        <w:t>Needs should be reviewed at least every two years unless there is a significant change in circumstances. Conditions that fluctuate or deteriorate should trigger a review, when necessary, without placing undue burden on individuals to prove changes. Reviews should be streamlined and non-disruptive, ensuring continuity of care.</w:t>
      </w:r>
    </w:p>
    <w:p w14:paraId="182649DB" w14:textId="28F76703" w:rsidR="00E72EEC" w:rsidRDefault="00E72EEC" w:rsidP="00D96CAA">
      <w:pPr>
        <w:pStyle w:val="IndentedBody"/>
        <w:ind w:left="0"/>
        <w:rPr>
          <w:b/>
          <w:bCs/>
        </w:rPr>
      </w:pPr>
    </w:p>
    <w:p w14:paraId="703AD332" w14:textId="3637A160" w:rsidR="00D5782B" w:rsidRDefault="00D5782B" w:rsidP="00D5782B">
      <w:pPr>
        <w:pStyle w:val="IndentedBody"/>
        <w:spacing w:after="240"/>
        <w:rPr>
          <w:lang w:eastAsia="en-AU"/>
        </w:rPr>
      </w:pPr>
      <w:r>
        <w:rPr>
          <w:b/>
          <w:bCs/>
          <w:noProof/>
        </w:rPr>
        <mc:AlternateContent>
          <mc:Choice Requires="wps">
            <w:drawing>
              <wp:anchor distT="0" distB="0" distL="114300" distR="114300" simplePos="0" relativeHeight="251671552" behindDoc="0" locked="0" layoutInCell="1" allowOverlap="1" wp14:anchorId="4D7B435D" wp14:editId="5BCB60FE">
                <wp:simplePos x="0" y="0"/>
                <wp:positionH relativeFrom="margin">
                  <wp:align>right</wp:align>
                </wp:positionH>
                <wp:positionV relativeFrom="paragraph">
                  <wp:posOffset>455295</wp:posOffset>
                </wp:positionV>
                <wp:extent cx="6482080" cy="1356360"/>
                <wp:effectExtent l="0" t="0" r="13970" b="15240"/>
                <wp:wrapNone/>
                <wp:docPr id="614621111" name="Rectangle 1"/>
                <wp:cNvGraphicFramePr/>
                <a:graphic xmlns:a="http://schemas.openxmlformats.org/drawingml/2006/main">
                  <a:graphicData uri="http://schemas.microsoft.com/office/word/2010/wordprocessingShape">
                    <wps:wsp>
                      <wps:cNvSpPr/>
                      <wps:spPr>
                        <a:xfrm>
                          <a:off x="0" y="0"/>
                          <a:ext cx="6482080" cy="13563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DAD0D" id="Rectangle 1" o:spid="_x0000_s1026" style="position:absolute;margin-left:459.2pt;margin-top:35.85pt;width:510.4pt;height:106.8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" filled="f" strokecolor="#0d1609 [484]" strokeweight=".25pt">
                <w10:wrap anchorx="margin"/>
              </v:rect>
            </w:pict>
          </mc:Fallback>
        </mc:AlternateContent>
      </w:r>
      <w:r w:rsidRPr="00993136">
        <w:rPr>
          <w:b/>
          <w:bCs/>
          <w:lang w:eastAsia="en-AU"/>
        </w:rPr>
        <w:t xml:space="preserve">Question </w:t>
      </w:r>
      <w:r>
        <w:rPr>
          <w:b/>
          <w:bCs/>
          <w:lang w:eastAsia="en-AU"/>
        </w:rPr>
        <w:t>7</w:t>
      </w:r>
      <w:r w:rsidRPr="00993136">
        <w:rPr>
          <w:b/>
          <w:bCs/>
          <w:lang w:eastAsia="en-AU"/>
        </w:rPr>
        <w:t>:</w:t>
      </w:r>
      <w:r w:rsidRPr="00993136">
        <w:rPr>
          <w:lang w:eastAsia="en-AU"/>
        </w:rPr>
        <w:t xml:space="preserve"> </w:t>
      </w:r>
      <w:r w:rsidRPr="00D5782B">
        <w:rPr>
          <w:lang w:eastAsia="en-AU"/>
        </w:rPr>
        <w:t>How often do you think your services / supports need to be reviewed or reassessed? (For instance, every year, every two years, every three years, or every five years.)</w:t>
      </w:r>
    </w:p>
    <w:p w14:paraId="1BC511AA" w14:textId="263FB6A2" w:rsidR="00D5782B" w:rsidRDefault="00D5782B" w:rsidP="00D5782B">
      <w:pPr>
        <w:pStyle w:val="IndentedBody"/>
        <w:rPr>
          <w:b/>
          <w:bCs/>
        </w:rPr>
      </w:pPr>
      <w:r w:rsidRPr="00993136">
        <w:rPr>
          <w:b/>
          <w:bCs/>
        </w:rPr>
        <w:t>Add your answer here:</w:t>
      </w:r>
    </w:p>
    <w:p w14:paraId="7F8E2967" w14:textId="77777777" w:rsidR="008B197A" w:rsidRDefault="008B197A" w:rsidP="008B197A">
      <w:pPr>
        <w:spacing w:after="0" w:line="360" w:lineRule="auto"/>
      </w:pPr>
      <w:r>
        <w:t>Needs should be reviewed at least every two years unless there is a significant change in circumstances. Conditions that fluctuate or deteriorate should trigger a review, when necessary, without placing undue burden on individuals to prove changes. Reviews should be streamlined and non-disruptive, ensuring continuity of care.</w:t>
      </w:r>
    </w:p>
    <w:p w14:paraId="5CE1277B" w14:textId="5618A6C9" w:rsidR="00D5782B" w:rsidRPr="00D5782B" w:rsidRDefault="00D5782B" w:rsidP="000F0757">
      <w:pPr>
        <w:pStyle w:val="Heading3"/>
        <w:spacing w:before="480" w:after="240"/>
      </w:pPr>
      <w:r w:rsidRPr="00D5782B">
        <w:t>Helping you access support that isn’t available through DSS</w:t>
      </w:r>
    </w:p>
    <w:p w14:paraId="44B49251" w14:textId="77777777" w:rsidR="00D5782B" w:rsidRPr="00D5782B" w:rsidRDefault="00D5782B" w:rsidP="00D5782B">
      <w:r w:rsidRPr="00D5782B">
        <w:t xml:space="preserve">We propose that NASCs identify supports that are available through other agencies and provide guidance on how these can be accessed. </w:t>
      </w:r>
    </w:p>
    <w:p w14:paraId="0BE5214A" w14:textId="52685551" w:rsidR="00D5782B" w:rsidRDefault="00D5782B" w:rsidP="00D5782B">
      <w:r w:rsidRPr="00D5782B">
        <w:t>This will help ensure that DSS is only used for the supports that are not provided elsewhere.</w:t>
      </w:r>
    </w:p>
    <w:p w14:paraId="4E118605" w14:textId="49A18B48"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3600" behindDoc="0" locked="0" layoutInCell="1" allowOverlap="1" wp14:anchorId="68E3DCF5" wp14:editId="19FAB5A6">
                <wp:simplePos x="0" y="0"/>
                <wp:positionH relativeFrom="margin">
                  <wp:posOffset>-14605</wp:posOffset>
                </wp:positionH>
                <wp:positionV relativeFrom="paragraph">
                  <wp:posOffset>451486</wp:posOffset>
                </wp:positionV>
                <wp:extent cx="6482080" cy="1394460"/>
                <wp:effectExtent l="0" t="0" r="13970" b="15240"/>
                <wp:wrapNone/>
                <wp:docPr id="740919848" name="Rectangle 1"/>
                <wp:cNvGraphicFramePr/>
                <a:graphic xmlns:a="http://schemas.openxmlformats.org/drawingml/2006/main">
                  <a:graphicData uri="http://schemas.microsoft.com/office/word/2010/wordprocessingShape">
                    <wps:wsp>
                      <wps:cNvSpPr/>
                      <wps:spPr>
                        <a:xfrm>
                          <a:off x="0" y="0"/>
                          <a:ext cx="6482080" cy="13944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3E58D" id="Rectangle 1" o:spid="_x0000_s1026" style="position:absolute;margin-left:-1.15pt;margin-top:35.55pt;width:510.4pt;height:109.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" filled="f" strokecolor="#0d1609 [484]" strokeweight=".25pt">
                <w10:wrap anchorx="margin"/>
              </v:rect>
            </w:pict>
          </mc:Fallback>
        </mc:AlternateContent>
      </w:r>
      <w:r w:rsidR="00D5782B" w:rsidRPr="00993136">
        <w:rPr>
          <w:b/>
          <w:bCs/>
          <w:lang w:eastAsia="en-AU"/>
        </w:rPr>
        <w:t xml:space="preserve">Question </w:t>
      </w:r>
      <w:r w:rsidR="00D5782B">
        <w:rPr>
          <w:b/>
          <w:bCs/>
          <w:lang w:eastAsia="en-AU"/>
        </w:rPr>
        <w:t>8</w:t>
      </w:r>
      <w:r w:rsidR="00D5782B" w:rsidRPr="00993136">
        <w:rPr>
          <w:b/>
          <w:bCs/>
          <w:lang w:eastAsia="en-AU"/>
        </w:rPr>
        <w:t>:</w:t>
      </w:r>
      <w:r w:rsidR="00D5782B" w:rsidRPr="00993136">
        <w:rPr>
          <w:lang w:eastAsia="en-AU"/>
        </w:rPr>
        <w:t xml:space="preserve"> </w:t>
      </w:r>
      <w:r w:rsidR="00D5782B" w:rsidRPr="00D5782B">
        <w:rPr>
          <w:lang w:eastAsia="en-AU"/>
        </w:rPr>
        <w:t>What information or support might NASCs provide that will help you access the services, beyond DSS, that you might be eligible for?</w:t>
      </w:r>
    </w:p>
    <w:p w14:paraId="114F4077" w14:textId="43BD20D6" w:rsidR="00D5782B" w:rsidRDefault="00D5782B" w:rsidP="00D5782B">
      <w:pPr>
        <w:pStyle w:val="IndentedBody"/>
        <w:rPr>
          <w:b/>
          <w:bCs/>
        </w:rPr>
      </w:pPr>
      <w:r w:rsidRPr="00993136">
        <w:rPr>
          <w:b/>
          <w:bCs/>
        </w:rPr>
        <w:t>Add your answer here:</w:t>
      </w:r>
    </w:p>
    <w:p w14:paraId="69A258B5" w14:textId="77777777" w:rsidR="008B197A" w:rsidRDefault="008B197A" w:rsidP="008B197A">
      <w:pPr>
        <w:spacing w:after="0" w:line="360" w:lineRule="auto"/>
      </w:pPr>
      <w:r>
        <w:t xml:space="preserve">NASCs should provide clear pathways to support outside DSS, including: </w:t>
      </w:r>
    </w:p>
    <w:p w14:paraId="5DB7673D" w14:textId="6B27C681" w:rsidR="008B197A" w:rsidRDefault="008B197A" w:rsidP="008B197A">
      <w:pPr>
        <w:spacing w:after="0" w:line="360" w:lineRule="auto"/>
      </w:pPr>
      <w:r>
        <w:t>Advocacy for access to social services, employment support, and housing assistance. Information on financial assistance programs. Guidance on accessing medical and rehabilitative care outside DSS funding.</w:t>
      </w:r>
    </w:p>
    <w:p w14:paraId="1FF2C22E" w14:textId="20156818" w:rsidR="00D5782B" w:rsidRDefault="00D5782B">
      <w:pPr>
        <w:spacing w:after="0" w:line="240" w:lineRule="auto"/>
      </w:pPr>
    </w:p>
    <w:p w14:paraId="7327B15C" w14:textId="431C593B" w:rsidR="00D5782B" w:rsidRPr="00A443DB" w:rsidRDefault="00D5782B" w:rsidP="00D5782B">
      <w:pPr>
        <w:pStyle w:val="Heading2"/>
      </w:pPr>
      <w:r w:rsidRPr="00D5782B">
        <w:t>Topic 2: Accessing flexible funding, and how it can be used</w:t>
      </w:r>
    </w:p>
    <w:p w14:paraId="33E051A2" w14:textId="2C98FF7E" w:rsidR="00D5782B" w:rsidRDefault="00D5782B" w:rsidP="00D5782B">
      <w:r w:rsidRPr="00D5782B">
        <w:t>There are two options for changing how flexible funding can be used:</w:t>
      </w:r>
    </w:p>
    <w:p w14:paraId="50754612" w14:textId="77777777" w:rsidR="00D5782B" w:rsidRDefault="00D5782B" w:rsidP="00D5782B">
      <w:pPr>
        <w:pStyle w:val="Heading3"/>
      </w:pPr>
      <w:r>
        <w:lastRenderedPageBreak/>
        <w:t>Option 1 – Link flexible funding to the person’s plan, with oversight of how it is used</w:t>
      </w:r>
    </w:p>
    <w:p w14:paraId="636C0EBE" w14:textId="3ADABAEF" w:rsidR="00D5782B" w:rsidRDefault="00D5782B" w:rsidP="00D5782B">
      <w:pPr>
        <w:pStyle w:val="Heading3"/>
        <w:spacing w:after="240"/>
      </w:pPr>
      <w:r>
        <w:t>Option 2 – Adjust current lists of what can and can’t be funded using flexible funding.</w:t>
      </w:r>
    </w:p>
    <w:p w14:paraId="15930B28" w14:textId="7B5FBBB5"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5648" behindDoc="0" locked="0" layoutInCell="1" allowOverlap="1" wp14:anchorId="0A57AADC" wp14:editId="63CBE7CA">
                <wp:simplePos x="0" y="0"/>
                <wp:positionH relativeFrom="margin">
                  <wp:align>left</wp:align>
                </wp:positionH>
                <wp:positionV relativeFrom="paragraph">
                  <wp:posOffset>464185</wp:posOffset>
                </wp:positionV>
                <wp:extent cx="6482080" cy="1859280"/>
                <wp:effectExtent l="0" t="0" r="13970" b="26670"/>
                <wp:wrapNone/>
                <wp:docPr id="394458602" name="Rectangle 1"/>
                <wp:cNvGraphicFramePr/>
                <a:graphic xmlns:a="http://schemas.openxmlformats.org/drawingml/2006/main">
                  <a:graphicData uri="http://schemas.microsoft.com/office/word/2010/wordprocessingShape">
                    <wps:wsp>
                      <wps:cNvSpPr/>
                      <wps:spPr>
                        <a:xfrm>
                          <a:off x="0" y="0"/>
                          <a:ext cx="6482080" cy="185928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8F2D6" id="Rectangle 1" o:spid="_x0000_s1026" style="position:absolute;margin-left:0;margin-top:36.55pt;width:510.4pt;height:146.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" filled="f" strokecolor="#0d1609 [484]" strokeweight=".25pt">
                <w10:wrap anchorx="margin"/>
              </v:rect>
            </w:pict>
          </mc:Fallback>
        </mc:AlternateContent>
      </w:r>
      <w:r w:rsidR="00D5782B" w:rsidRPr="00993136">
        <w:rPr>
          <w:b/>
          <w:bCs/>
          <w:lang w:eastAsia="en-AU"/>
        </w:rPr>
        <w:t xml:space="preserve">Question </w:t>
      </w:r>
      <w:r w:rsidR="00D5782B">
        <w:rPr>
          <w:b/>
          <w:bCs/>
          <w:lang w:eastAsia="en-AU"/>
        </w:rPr>
        <w:t>9</w:t>
      </w:r>
      <w:r w:rsidR="00D5782B" w:rsidRPr="00993136">
        <w:rPr>
          <w:b/>
          <w:bCs/>
          <w:lang w:eastAsia="en-AU"/>
        </w:rPr>
        <w:t>:</w:t>
      </w:r>
      <w:r w:rsidR="00D5782B" w:rsidRPr="00993136">
        <w:rPr>
          <w:lang w:eastAsia="en-AU"/>
        </w:rPr>
        <w:t xml:space="preserve"> </w:t>
      </w:r>
      <w:r w:rsidR="00D5782B" w:rsidRPr="00D5782B">
        <w:rPr>
          <w:lang w:eastAsia="en-AU"/>
        </w:rPr>
        <w:t>Do you prefer Option 1 (link flexible funding to the person’s plan, with oversight of how it is used) or Option 2 (adjust current lists of what can and can’t be funded using flexible funding)? Why?</w:t>
      </w:r>
    </w:p>
    <w:p w14:paraId="451FB102" w14:textId="693B4867" w:rsidR="00D5782B" w:rsidRDefault="00D5782B" w:rsidP="00D5782B">
      <w:pPr>
        <w:pStyle w:val="IndentedBody"/>
        <w:rPr>
          <w:b/>
          <w:bCs/>
        </w:rPr>
      </w:pPr>
      <w:r w:rsidRPr="00993136">
        <w:rPr>
          <w:b/>
          <w:bCs/>
        </w:rPr>
        <w:t>Add your answer here:</w:t>
      </w:r>
    </w:p>
    <w:p w14:paraId="6BD66B65" w14:textId="1B490A51" w:rsidR="00D5782B" w:rsidRDefault="00D5782B" w:rsidP="00D5782B">
      <w:pPr>
        <w:pStyle w:val="IndentedBody"/>
        <w:rPr>
          <w:b/>
          <w:bCs/>
        </w:rPr>
      </w:pPr>
    </w:p>
    <w:p w14:paraId="60F6B93B" w14:textId="77777777" w:rsidR="00125A5F" w:rsidRDefault="008B197A" w:rsidP="008B197A">
      <w:pPr>
        <w:spacing w:after="0" w:line="360" w:lineRule="auto"/>
      </w:pPr>
      <w:r>
        <w:t xml:space="preserve">We </w:t>
      </w:r>
      <w:r w:rsidR="00125A5F">
        <w:t xml:space="preserve">would reluctantly </w:t>
      </w:r>
      <w:r>
        <w:t xml:space="preserve">support Option 2 (adjusting current lists) as it allows for greater responsiveness to individual needs. However, </w:t>
      </w:r>
      <w:r w:rsidR="00125A5F">
        <w:t>we believe that:</w:t>
      </w:r>
    </w:p>
    <w:p w14:paraId="14A9F953" w14:textId="77777777" w:rsidR="00125A5F" w:rsidRDefault="008B197A" w:rsidP="00125A5F">
      <w:pPr>
        <w:pStyle w:val="ListParagraph"/>
        <w:numPr>
          <w:ilvl w:val="0"/>
          <w:numId w:val="37"/>
        </w:numPr>
        <w:spacing w:after="0" w:line="360" w:lineRule="auto"/>
      </w:pPr>
      <w:r>
        <w:t>safeguards should be in place to ensure equitable access and prevent misuse.</w:t>
      </w:r>
    </w:p>
    <w:p w14:paraId="1BE30172" w14:textId="363C3EE4" w:rsidR="00D5782B" w:rsidRPr="00125A5F" w:rsidRDefault="00125A5F" w:rsidP="00553CA3">
      <w:pPr>
        <w:pStyle w:val="ListParagraph"/>
        <w:numPr>
          <w:ilvl w:val="0"/>
          <w:numId w:val="37"/>
        </w:numPr>
        <w:spacing w:after="0" w:line="360" w:lineRule="auto"/>
        <w:rPr>
          <w:b/>
          <w:bCs/>
        </w:rPr>
      </w:pPr>
      <w:r>
        <w:t xml:space="preserve">A clear process for an application for funding for something not on the list. Some conditions have </w:t>
      </w:r>
      <w:proofErr w:type="gramStart"/>
      <w:r>
        <w:t>very unique</w:t>
      </w:r>
      <w:proofErr w:type="gramEnd"/>
      <w:r>
        <w:t xml:space="preserve"> needs, and funding should be allocated on a ‘needs’ basis.</w:t>
      </w:r>
    </w:p>
    <w:p w14:paraId="13129DBA" w14:textId="422B88D6" w:rsidR="00D5782B" w:rsidRDefault="006043BE" w:rsidP="00D5782B">
      <w:pPr>
        <w:pStyle w:val="IndentedBody"/>
        <w:spacing w:after="240"/>
        <w:rPr>
          <w:lang w:eastAsia="en-AU"/>
        </w:rPr>
      </w:pPr>
      <w:r>
        <w:rPr>
          <w:b/>
          <w:bCs/>
          <w:noProof/>
        </w:rPr>
        <mc:AlternateContent>
          <mc:Choice Requires="wps">
            <w:drawing>
              <wp:anchor distT="0" distB="0" distL="114300" distR="114300" simplePos="0" relativeHeight="251677696" behindDoc="0" locked="0" layoutInCell="1" allowOverlap="1" wp14:anchorId="4D6AD1E8" wp14:editId="7433ACBC">
                <wp:simplePos x="0" y="0"/>
                <wp:positionH relativeFrom="margin">
                  <wp:align>left</wp:align>
                </wp:positionH>
                <wp:positionV relativeFrom="paragraph">
                  <wp:posOffset>819918</wp:posOffset>
                </wp:positionV>
                <wp:extent cx="6482080" cy="1623695"/>
                <wp:effectExtent l="0" t="0" r="13970" b="14605"/>
                <wp:wrapNone/>
                <wp:docPr id="604655843"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AA7A2" id="Rectangle 1" o:spid="_x0000_s1026" style="position:absolute;margin-left:0;margin-top:64.55pt;width:510.4pt;height:127.8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" filled="f" strokecolor="#0d1609 [484]" strokeweight=".25pt">
                <w10:wrap anchorx="margin"/>
              </v:rect>
            </w:pict>
          </mc:Fallback>
        </mc:AlternateContent>
      </w:r>
      <w:r>
        <w:rPr>
          <w:b/>
          <w:bCs/>
          <w:lang w:eastAsia="en-AU"/>
        </w:rPr>
        <w:br/>
      </w:r>
      <w:r w:rsidR="00D5782B" w:rsidRPr="00993136">
        <w:rPr>
          <w:b/>
          <w:bCs/>
          <w:lang w:eastAsia="en-AU"/>
        </w:rPr>
        <w:t xml:space="preserve">Question </w:t>
      </w:r>
      <w:r w:rsidR="00D5782B">
        <w:rPr>
          <w:b/>
          <w:bCs/>
          <w:lang w:eastAsia="en-AU"/>
        </w:rPr>
        <w:t>10</w:t>
      </w:r>
      <w:r w:rsidR="00D5782B" w:rsidRPr="00993136">
        <w:rPr>
          <w:b/>
          <w:bCs/>
          <w:lang w:eastAsia="en-AU"/>
        </w:rPr>
        <w:t>:</w:t>
      </w:r>
      <w:r w:rsidR="00D5782B" w:rsidRPr="00993136">
        <w:rPr>
          <w:lang w:eastAsia="en-AU"/>
        </w:rPr>
        <w:t xml:space="preserve"> </w:t>
      </w:r>
      <w:r w:rsidR="00D5782B" w:rsidRPr="00D5782B">
        <w:rPr>
          <w:lang w:eastAsia="en-AU"/>
        </w:rPr>
        <w:t>Do you have any suggestions on how flexible funding can be used to allow disabled people and carers as much choice, control and flexibility as possible, while still providing transparency and assurance the funding is being used effectively, and is supporting outcomes?</w:t>
      </w:r>
    </w:p>
    <w:p w14:paraId="4C39AF14" w14:textId="510390A2" w:rsidR="00D5782B" w:rsidRDefault="00D5782B" w:rsidP="00D5782B">
      <w:pPr>
        <w:pStyle w:val="IndentedBody"/>
        <w:rPr>
          <w:b/>
          <w:bCs/>
        </w:rPr>
      </w:pPr>
      <w:r w:rsidRPr="00993136">
        <w:rPr>
          <w:b/>
          <w:bCs/>
        </w:rPr>
        <w:t>Add your answer here:</w:t>
      </w:r>
    </w:p>
    <w:p w14:paraId="36EF610F" w14:textId="77777777" w:rsidR="008B197A" w:rsidRDefault="008B197A" w:rsidP="008B197A">
      <w:pPr>
        <w:spacing w:after="0" w:line="360" w:lineRule="auto"/>
      </w:pPr>
      <w:r>
        <w:t>Funding should be person-centred and flexible to adapt to real-life challenges.</w:t>
      </w:r>
    </w:p>
    <w:p w14:paraId="186B4668" w14:textId="77777777" w:rsidR="008B197A" w:rsidRDefault="008B197A" w:rsidP="008B197A">
      <w:pPr>
        <w:spacing w:after="0" w:line="360" w:lineRule="auto"/>
      </w:pPr>
      <w:r>
        <w:t>Transparency can be maintained through simple reporting mechanisms without creating excessive administrative burdens.</w:t>
      </w:r>
    </w:p>
    <w:p w14:paraId="6678C1F8" w14:textId="77777777" w:rsidR="008B197A" w:rsidRDefault="008B197A" w:rsidP="008B197A">
      <w:pPr>
        <w:spacing w:after="0" w:line="360" w:lineRule="auto"/>
      </w:pPr>
      <w:r>
        <w:t>There should be clear pathways for appeals and reassessments if funding decisions do not meet the individual's needs.</w:t>
      </w:r>
    </w:p>
    <w:p w14:paraId="5BFE692E" w14:textId="77777777" w:rsidR="00D5782B" w:rsidRDefault="00D5782B" w:rsidP="00D5782B">
      <w:pPr>
        <w:pStyle w:val="IndentedBody"/>
        <w:rPr>
          <w:b/>
          <w:bCs/>
        </w:rPr>
      </w:pPr>
    </w:p>
    <w:p w14:paraId="4A15FE86" w14:textId="77777777" w:rsidR="00D5782B" w:rsidRDefault="00D5782B" w:rsidP="00D5782B">
      <w:pPr>
        <w:pStyle w:val="IndentedBody"/>
        <w:rPr>
          <w:b/>
          <w:bCs/>
        </w:rPr>
      </w:pPr>
    </w:p>
    <w:p w14:paraId="48D23B56" w14:textId="1C60687A" w:rsidR="00D5782B" w:rsidRDefault="00D5782B" w:rsidP="00D5782B">
      <w:pPr>
        <w:pStyle w:val="IndentedBody"/>
        <w:rPr>
          <w:b/>
          <w:bCs/>
        </w:rPr>
      </w:pPr>
    </w:p>
    <w:p w14:paraId="443B3838" w14:textId="77777777" w:rsidR="00D5782B" w:rsidRDefault="00D5782B" w:rsidP="00D5782B">
      <w:pPr>
        <w:pStyle w:val="IndentedBody"/>
        <w:rPr>
          <w:b/>
          <w:bCs/>
        </w:rPr>
      </w:pPr>
    </w:p>
    <w:p w14:paraId="2EE89E5A" w14:textId="6F85CEAD" w:rsidR="00D5782B" w:rsidRDefault="00D5782B" w:rsidP="00D5782B">
      <w:pPr>
        <w:pStyle w:val="IndentedBody"/>
        <w:rPr>
          <w:b/>
          <w:bCs/>
        </w:rPr>
      </w:pPr>
    </w:p>
    <w:p w14:paraId="59785D6C" w14:textId="77777777" w:rsidR="00F87D73" w:rsidRDefault="00F87D73">
      <w:pPr>
        <w:spacing w:after="0" w:line="240" w:lineRule="auto"/>
      </w:pPr>
    </w:p>
    <w:p w14:paraId="50E6A67C" w14:textId="79A4D5AB" w:rsidR="006043BE" w:rsidRDefault="006043BE">
      <w:pPr>
        <w:spacing w:after="0" w:line="240" w:lineRule="auto"/>
      </w:pPr>
      <w:r>
        <w:br w:type="page"/>
      </w:r>
    </w:p>
    <w:p w14:paraId="4AF745B7" w14:textId="77777777" w:rsidR="00F87D73" w:rsidRDefault="00F87D73" w:rsidP="00F87D73">
      <w:pPr>
        <w:pStyle w:val="Heading3"/>
        <w:spacing w:after="240"/>
      </w:pPr>
      <w:r w:rsidRPr="00D5782B">
        <w:lastRenderedPageBreak/>
        <w:t>Introduce criteria to access flexible funding</w:t>
      </w:r>
    </w:p>
    <w:p w14:paraId="0B3A5A52" w14:textId="77777777" w:rsidR="00F87D73" w:rsidRDefault="00F87D73" w:rsidP="00F87D73">
      <w:pPr>
        <w:pStyle w:val="IndentedBody"/>
        <w:spacing w:after="240"/>
        <w:rPr>
          <w:lang w:eastAsia="en-AU"/>
        </w:rPr>
      </w:pPr>
      <w:r>
        <w:rPr>
          <w:b/>
          <w:bCs/>
          <w:noProof/>
        </w:rPr>
        <mc:AlternateContent>
          <mc:Choice Requires="wps">
            <w:drawing>
              <wp:anchor distT="0" distB="0" distL="114300" distR="114300" simplePos="0" relativeHeight="251698176" behindDoc="0" locked="0" layoutInCell="1" allowOverlap="1" wp14:anchorId="3A6513F3" wp14:editId="52BB171C">
                <wp:simplePos x="0" y="0"/>
                <wp:positionH relativeFrom="margin">
                  <wp:posOffset>0</wp:posOffset>
                </wp:positionH>
                <wp:positionV relativeFrom="paragraph">
                  <wp:posOffset>477207</wp:posOffset>
                </wp:positionV>
                <wp:extent cx="6482080" cy="1623695"/>
                <wp:effectExtent l="0" t="0" r="13970" b="14605"/>
                <wp:wrapNone/>
                <wp:docPr id="1880754539"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A3294" id="Rectangle 1" o:spid="_x0000_s1026" style="position:absolute;margin-left:0;margin-top:37.6pt;width:510.4pt;height:127.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wKrpQN4AAAAIAQAADwAAAGRy&#10;cy9kb3ducmV2LnhtbEyPy27CMBBF95X6D9ZU6q7YTUopIRPUBxViWcIHmGRIosbjyDaQ8vU1q3Y5&#10;uqN7z8mXo+nFiZzvLCM8ThQI4srWHTcIu/Lz4QWED5pr3VsmhB/ysCxub3Kd1fbMX3TahkbEEvaZ&#10;RmhDGDIpfdWS0X5iB+KYHawzOsTTNbJ2+hzLTS8TpZ6l0R3HhVYP9N5S9b09GoSL6+Q67J7SzezN&#10;XMr5ZlV+TFeI93fj6wJEoDH8PcMVP6JDEZn29si1Fz1CFAkIs2kC4pqqREWTPUKaqj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MCq6UDeAAAACAEAAA8AAAAAAAAAAAAA&#10;AAAAxgQAAGRycy9kb3ducmV2LnhtbFBLBQYAAAAABAAEAPMAAADRBQAAAAA=&#10;" filled="f" strokecolor="#0d1609 [484]" strokeweight=".25pt">
                <w10:wrap anchorx="margin"/>
              </v:rect>
            </w:pict>
          </mc:Fallback>
        </mc:AlternateContent>
      </w:r>
      <w:r w:rsidRPr="00993136">
        <w:rPr>
          <w:b/>
          <w:bCs/>
          <w:lang w:eastAsia="en-AU"/>
        </w:rPr>
        <w:t xml:space="preserve">Question </w:t>
      </w:r>
      <w:r>
        <w:rPr>
          <w:b/>
          <w:bCs/>
          <w:lang w:eastAsia="en-AU"/>
        </w:rPr>
        <w:t>11</w:t>
      </w:r>
      <w:r w:rsidRPr="00993136">
        <w:rPr>
          <w:b/>
          <w:bCs/>
          <w:lang w:eastAsia="en-AU"/>
        </w:rPr>
        <w:t>:</w:t>
      </w:r>
      <w:r w:rsidRPr="00993136">
        <w:rPr>
          <w:lang w:eastAsia="en-AU"/>
        </w:rPr>
        <w:t xml:space="preserve"> </w:t>
      </w:r>
      <w:r w:rsidRPr="00D5782B">
        <w:rPr>
          <w:lang w:eastAsia="en-AU"/>
        </w:rPr>
        <w:t>Do you support the introduction of criteria for receiving flexible funding? Please let us know why, or why not?</w:t>
      </w:r>
    </w:p>
    <w:p w14:paraId="58A7B149" w14:textId="77777777" w:rsidR="00F87D73" w:rsidRDefault="00F87D73" w:rsidP="00F87D73">
      <w:pPr>
        <w:pStyle w:val="IndentedBody"/>
        <w:rPr>
          <w:b/>
          <w:bCs/>
        </w:rPr>
      </w:pPr>
      <w:r w:rsidRPr="00993136">
        <w:rPr>
          <w:b/>
          <w:bCs/>
        </w:rPr>
        <w:t>Add your answer here:</w:t>
      </w:r>
    </w:p>
    <w:p w14:paraId="05D3A451" w14:textId="63751C6E" w:rsidR="00AD3607" w:rsidRDefault="008B197A" w:rsidP="00AD3607">
      <w:pPr>
        <w:spacing w:after="0" w:line="360" w:lineRule="auto"/>
      </w:pPr>
      <w:r>
        <w:t xml:space="preserve">We support the inclusion of criteria that ensure funding is used effectively while allowing for maximum choice and control. </w:t>
      </w:r>
      <w:r w:rsidR="00AD3607">
        <w:t>But must address points outlined in 12a.</w:t>
      </w:r>
    </w:p>
    <w:p w14:paraId="54BCD49F" w14:textId="77777777" w:rsidR="00AD3607" w:rsidRDefault="00AD3607" w:rsidP="00AD3607">
      <w:pPr>
        <w:spacing w:after="0" w:line="360" w:lineRule="auto"/>
      </w:pPr>
    </w:p>
    <w:p w14:paraId="057DF789" w14:textId="77777777" w:rsidR="00AD3607" w:rsidRDefault="00AD3607" w:rsidP="00AD3607">
      <w:pPr>
        <w:spacing w:after="0" w:line="360" w:lineRule="auto"/>
      </w:pPr>
    </w:p>
    <w:p w14:paraId="7D941BE6" w14:textId="77777777" w:rsidR="00AD3607" w:rsidRDefault="00AD3607" w:rsidP="00AD3607">
      <w:pPr>
        <w:spacing w:after="0" w:line="360" w:lineRule="auto"/>
      </w:pPr>
    </w:p>
    <w:p w14:paraId="1DFC8A35" w14:textId="77777777" w:rsidR="00AD3607" w:rsidRDefault="00AD3607" w:rsidP="00AD3607">
      <w:pPr>
        <w:spacing w:after="0" w:line="360" w:lineRule="auto"/>
      </w:pPr>
    </w:p>
    <w:p w14:paraId="7F47B27A" w14:textId="35FF4B67" w:rsidR="006043BE" w:rsidRDefault="006043BE" w:rsidP="00AD3607">
      <w:pPr>
        <w:spacing w:after="0" w:line="360" w:lineRule="auto"/>
        <w:rPr>
          <w:lang w:eastAsia="en-AU"/>
        </w:rPr>
      </w:pPr>
      <w:r w:rsidRPr="00993136">
        <w:rPr>
          <w:b/>
          <w:bCs/>
          <w:lang w:eastAsia="en-AU"/>
        </w:rPr>
        <w:t xml:space="preserve">Question </w:t>
      </w:r>
      <w:r>
        <w:rPr>
          <w:b/>
          <w:bCs/>
          <w:lang w:eastAsia="en-AU"/>
        </w:rPr>
        <w:t>12</w:t>
      </w:r>
      <w:r w:rsidRPr="00993136">
        <w:rPr>
          <w:b/>
          <w:bCs/>
          <w:lang w:eastAsia="en-AU"/>
        </w:rPr>
        <w:t>:</w:t>
      </w:r>
      <w:r w:rsidRPr="00993136">
        <w:rPr>
          <w:lang w:eastAsia="en-AU"/>
        </w:rPr>
        <w:t xml:space="preserve"> </w:t>
      </w:r>
      <w:r w:rsidRPr="006043BE">
        <w:rPr>
          <w:lang w:eastAsia="en-AU"/>
        </w:rPr>
        <w:t>Which of the following criteria for receiving flexible funding do you agree or disagree should be included and why? (Choose all that you think should apply.)</w:t>
      </w:r>
    </w:p>
    <w:p w14:paraId="467289F6" w14:textId="0642322C" w:rsidR="006043BE" w:rsidRPr="000F0757" w:rsidRDefault="006043BE" w:rsidP="000F0757">
      <w:pPr>
        <w:pStyle w:val="IndentedBody"/>
      </w:pPr>
      <w:bookmarkStart w:id="1" w:name="_Hlk189821393"/>
      <w:r w:rsidRPr="000F0757">
        <w:rPr>
          <w:b/>
          <w:bCs/>
        </w:rPr>
        <w:t>12a.</w:t>
      </w:r>
      <w:r w:rsidRPr="000F0757">
        <w:t xml:space="preserve"> Use of flexible funding is part of an agreed plan and linked to a specific need.</w:t>
      </w:r>
    </w:p>
    <w:p w14:paraId="5926FB0D" w14:textId="296E509B" w:rsidR="006043BE" w:rsidRDefault="006043BE" w:rsidP="000F0757">
      <w:pPr>
        <w:pStyle w:val="IndentedBody"/>
        <w:ind w:left="737"/>
      </w:pPr>
      <w:r>
        <w:t>Agree</w:t>
      </w:r>
      <w:r w:rsidR="001720A5">
        <w:t>/Disagree</w:t>
      </w:r>
    </w:p>
    <w:p w14:paraId="6AA18A41" w14:textId="24346552" w:rsidR="006043BE" w:rsidRDefault="006043BE" w:rsidP="000F0757">
      <w:pPr>
        <w:pStyle w:val="IndentedBody"/>
        <w:spacing w:after="240"/>
        <w:ind w:left="737"/>
      </w:pPr>
      <w:r>
        <w:rPr>
          <w:b/>
          <w:bCs/>
          <w:noProof/>
        </w:rPr>
        <mc:AlternateContent>
          <mc:Choice Requires="wps">
            <w:drawing>
              <wp:anchor distT="0" distB="0" distL="114300" distR="114300" simplePos="0" relativeHeight="251681792" behindDoc="0" locked="0" layoutInCell="1" allowOverlap="1" wp14:anchorId="5DB7BDA1" wp14:editId="2F53576A">
                <wp:simplePos x="0" y="0"/>
                <wp:positionH relativeFrom="margin">
                  <wp:align>right</wp:align>
                </wp:positionH>
                <wp:positionV relativeFrom="paragraph">
                  <wp:posOffset>288538</wp:posOffset>
                </wp:positionV>
                <wp:extent cx="6482080" cy="2560320"/>
                <wp:effectExtent l="0" t="0" r="13970" b="11430"/>
                <wp:wrapNone/>
                <wp:docPr id="1697208072" name="Rectangle 1"/>
                <wp:cNvGraphicFramePr/>
                <a:graphic xmlns:a="http://schemas.openxmlformats.org/drawingml/2006/main">
                  <a:graphicData uri="http://schemas.microsoft.com/office/word/2010/wordprocessingShape">
                    <wps:wsp>
                      <wps:cNvSpPr/>
                      <wps:spPr>
                        <a:xfrm>
                          <a:off x="0" y="0"/>
                          <a:ext cx="6482080" cy="256032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1FF63" id="Rectangle 1" o:spid="_x0000_s1026" style="position:absolute;margin-left:459.2pt;margin-top:22.7pt;width:510.4pt;height:201.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" filled="f" strokecolor="#0d1609 [484]" strokeweight=".25pt">
                <w10:wrap anchorx="margin"/>
              </v:rect>
            </w:pict>
          </mc:Fallback>
        </mc:AlternateContent>
      </w:r>
      <w:r>
        <w:t>Why/Why not?</w:t>
      </w:r>
    </w:p>
    <w:p w14:paraId="7F48B56D" w14:textId="70BF4B67" w:rsidR="008B197A" w:rsidRDefault="006043BE" w:rsidP="001720A5">
      <w:pPr>
        <w:pStyle w:val="IndentedBody"/>
      </w:pPr>
      <w:r w:rsidRPr="00993136">
        <w:rPr>
          <w:b/>
          <w:bCs/>
        </w:rPr>
        <w:t>Add your answer here:</w:t>
      </w:r>
      <w:r w:rsidR="001720A5">
        <w:rPr>
          <w:b/>
          <w:bCs/>
        </w:rPr>
        <w:t xml:space="preserve"> Agree</w:t>
      </w:r>
    </w:p>
    <w:p w14:paraId="21A43A3C" w14:textId="77777777" w:rsidR="001720A5" w:rsidRDefault="008B197A" w:rsidP="001720A5">
      <w:pPr>
        <w:pStyle w:val="ListParagraph"/>
        <w:numPr>
          <w:ilvl w:val="0"/>
          <w:numId w:val="36"/>
        </w:numPr>
        <w:spacing w:after="0" w:line="360" w:lineRule="auto"/>
      </w:pPr>
      <w:r>
        <w:t xml:space="preserve">Agreed plan linked to specific needs – Ensuring funding addresses individualised disability-related support. </w:t>
      </w:r>
    </w:p>
    <w:p w14:paraId="36181126" w14:textId="77777777" w:rsidR="001720A5" w:rsidRDefault="008B197A" w:rsidP="007972CE">
      <w:pPr>
        <w:pStyle w:val="ListParagraph"/>
        <w:numPr>
          <w:ilvl w:val="0"/>
          <w:numId w:val="36"/>
        </w:numPr>
        <w:spacing w:after="0" w:line="360" w:lineRule="auto"/>
      </w:pPr>
      <w:r>
        <w:t>Recognition of fluctuating and complex conditions – Funding should accommodate people whose needs vary over time.</w:t>
      </w:r>
    </w:p>
    <w:p w14:paraId="761BEB72" w14:textId="77777777" w:rsidR="001720A5" w:rsidRDefault="008B197A" w:rsidP="00F97B6B">
      <w:pPr>
        <w:pStyle w:val="ListParagraph"/>
        <w:numPr>
          <w:ilvl w:val="0"/>
          <w:numId w:val="36"/>
        </w:numPr>
        <w:spacing w:after="0" w:line="360" w:lineRule="auto"/>
      </w:pPr>
      <w:r>
        <w:t>Addressing service gaps – Flexible funding should be prioritized for areas where standard services do not meet needs.</w:t>
      </w:r>
    </w:p>
    <w:p w14:paraId="5425D506" w14:textId="43ECFFBE" w:rsidR="008B197A" w:rsidRDefault="008B197A" w:rsidP="00F97B6B">
      <w:pPr>
        <w:pStyle w:val="ListParagraph"/>
        <w:numPr>
          <w:ilvl w:val="0"/>
          <w:numId w:val="36"/>
        </w:numPr>
        <w:spacing w:after="0" w:line="360" w:lineRule="auto"/>
      </w:pPr>
      <w:r>
        <w:t>Cost-effectiveness without unnecessary restrictions – The focus should be on ensuring that individuals receive meaningful support rather than rigid cost-cutting measures.</w:t>
      </w:r>
    </w:p>
    <w:p w14:paraId="6C8A1826" w14:textId="77777777" w:rsidR="006043BE" w:rsidRDefault="006043BE" w:rsidP="006043BE">
      <w:pPr>
        <w:pStyle w:val="IndentedBody"/>
        <w:rPr>
          <w:b/>
          <w:bCs/>
        </w:rPr>
      </w:pPr>
    </w:p>
    <w:bookmarkEnd w:id="1"/>
    <w:p w14:paraId="14E32639" w14:textId="77777777" w:rsidR="006043BE" w:rsidRDefault="006043BE">
      <w:pPr>
        <w:spacing w:after="0" w:line="240" w:lineRule="auto"/>
      </w:pPr>
    </w:p>
    <w:p w14:paraId="41D2E0C1" w14:textId="5DC5CCF3" w:rsidR="006043BE" w:rsidRDefault="006043BE" w:rsidP="000F0757">
      <w:pPr>
        <w:pStyle w:val="IndentedBody"/>
      </w:pPr>
      <w:r w:rsidRPr="006043BE">
        <w:rPr>
          <w:b/>
          <w:bCs/>
        </w:rPr>
        <w:t>12</w:t>
      </w:r>
      <w:r>
        <w:rPr>
          <w:b/>
          <w:bCs/>
        </w:rPr>
        <w:t>b</w:t>
      </w:r>
      <w:r w:rsidRPr="006043BE">
        <w:rPr>
          <w:b/>
          <w:bCs/>
        </w:rPr>
        <w:t>.</w:t>
      </w:r>
      <w:r w:rsidR="00787A39">
        <w:t xml:space="preserve"> </w:t>
      </w:r>
      <w:r w:rsidRPr="006043BE">
        <w:t xml:space="preserve">Disabled people and/or their family / whānau / carers </w:t>
      </w:r>
      <w:proofErr w:type="gramStart"/>
      <w:r w:rsidRPr="006043BE">
        <w:t>are able to</w:t>
      </w:r>
      <w:proofErr w:type="gramEnd"/>
      <w:r w:rsidRPr="006043BE">
        <w:t xml:space="preserve"> manage the responsibilities of flexible funding.</w:t>
      </w:r>
    </w:p>
    <w:p w14:paraId="52052175" w14:textId="77777777" w:rsidR="006043BE" w:rsidRDefault="006043BE" w:rsidP="000F0757">
      <w:pPr>
        <w:pStyle w:val="IndentedBody"/>
        <w:ind w:left="720"/>
      </w:pPr>
      <w:r>
        <w:t>Agree/Disagree</w:t>
      </w:r>
    </w:p>
    <w:p w14:paraId="29E15B13" w14:textId="77777777" w:rsidR="006043BE" w:rsidRDefault="006043BE" w:rsidP="000F0757">
      <w:pPr>
        <w:pStyle w:val="IndentedBody"/>
        <w:spacing w:after="240"/>
        <w:ind w:left="720"/>
      </w:pPr>
      <w:r>
        <w:rPr>
          <w:b/>
          <w:bCs/>
          <w:noProof/>
        </w:rPr>
        <mc:AlternateContent>
          <mc:Choice Requires="wps">
            <w:drawing>
              <wp:anchor distT="0" distB="0" distL="114300" distR="114300" simplePos="0" relativeHeight="251683840" behindDoc="0" locked="0" layoutInCell="1" allowOverlap="1" wp14:anchorId="635BA702" wp14:editId="4E22D04B">
                <wp:simplePos x="0" y="0"/>
                <wp:positionH relativeFrom="margin">
                  <wp:align>right</wp:align>
                </wp:positionH>
                <wp:positionV relativeFrom="paragraph">
                  <wp:posOffset>288538</wp:posOffset>
                </wp:positionV>
                <wp:extent cx="6482080" cy="1623695"/>
                <wp:effectExtent l="0" t="0" r="13970" b="14605"/>
                <wp:wrapNone/>
                <wp:docPr id="1059588092"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6B165" id="Rectangle 1" o:spid="_x0000_s1026" style="position:absolute;margin-left:459.2pt;margin-top:22.7pt;width:510.4pt;height:127.8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456FAC03" w14:textId="71BD002A" w:rsidR="006043BE" w:rsidRPr="00AD3607" w:rsidRDefault="006043BE" w:rsidP="006043BE">
      <w:pPr>
        <w:pStyle w:val="IndentedBody"/>
      </w:pPr>
      <w:r w:rsidRPr="00993136">
        <w:rPr>
          <w:b/>
          <w:bCs/>
        </w:rPr>
        <w:t>Add your answer here:</w:t>
      </w:r>
      <w:r w:rsidR="001720A5">
        <w:rPr>
          <w:b/>
          <w:bCs/>
        </w:rPr>
        <w:t xml:space="preserve"> Agree</w:t>
      </w:r>
    </w:p>
    <w:p w14:paraId="6826CD33" w14:textId="17799AC7" w:rsidR="006043BE" w:rsidRDefault="00AD3607" w:rsidP="006043BE">
      <w:pPr>
        <w:pStyle w:val="IndentedBody"/>
        <w:rPr>
          <w:b/>
          <w:bCs/>
        </w:rPr>
      </w:pPr>
      <w:r w:rsidRPr="00AD3607">
        <w:t>No decisions should be made about disabled people without their input</w:t>
      </w:r>
      <w:r>
        <w:t xml:space="preserve"> – giving them this responsibility alongside family/whānau/carers enables them to allocate funding in ways that meaningfully help their quality of life.</w:t>
      </w:r>
    </w:p>
    <w:p w14:paraId="339AFCC3" w14:textId="77777777" w:rsidR="006043BE" w:rsidRDefault="006043BE" w:rsidP="006043BE">
      <w:pPr>
        <w:pStyle w:val="IndentedBody"/>
        <w:rPr>
          <w:b/>
          <w:bCs/>
        </w:rPr>
      </w:pPr>
    </w:p>
    <w:p w14:paraId="5BDF9982" w14:textId="77777777" w:rsidR="006043BE" w:rsidRDefault="006043BE" w:rsidP="006043BE">
      <w:pPr>
        <w:pStyle w:val="IndentedBody"/>
        <w:rPr>
          <w:b/>
          <w:bCs/>
        </w:rPr>
      </w:pPr>
    </w:p>
    <w:p w14:paraId="00887C1A" w14:textId="5556F21C" w:rsidR="00787A39" w:rsidRPr="000F0757" w:rsidRDefault="00787A39" w:rsidP="000F0757">
      <w:pPr>
        <w:pStyle w:val="IndentedBody"/>
      </w:pPr>
      <w:r w:rsidRPr="000F0757">
        <w:rPr>
          <w:b/>
          <w:bCs/>
        </w:rPr>
        <w:lastRenderedPageBreak/>
        <w:t>12c.</w:t>
      </w:r>
      <w:r w:rsidRPr="000F0757">
        <w:t xml:space="preserve"> Flexible funding will be used to purchase a service or support that DSS provides through its contracted services/supports, that will address a person’s disability-related support, and there is an advantage to using flexible funding to purchase it (such as greater flexibility for scheduling, it is closer to where the person lives etc).</w:t>
      </w:r>
    </w:p>
    <w:p w14:paraId="0F0DA54D" w14:textId="77777777" w:rsidR="00787A39" w:rsidRDefault="00787A39" w:rsidP="000F0757">
      <w:pPr>
        <w:pStyle w:val="IndentedBody"/>
        <w:ind w:left="584"/>
      </w:pPr>
      <w:r>
        <w:t>Agree/Disagree</w:t>
      </w:r>
    </w:p>
    <w:p w14:paraId="198B22C3" w14:textId="77777777" w:rsidR="00787A39" w:rsidRDefault="00787A39" w:rsidP="000F0757">
      <w:pPr>
        <w:pStyle w:val="IndentedBody"/>
        <w:spacing w:after="240"/>
        <w:ind w:left="584"/>
      </w:pPr>
      <w:r>
        <w:rPr>
          <w:b/>
          <w:bCs/>
          <w:noProof/>
        </w:rPr>
        <mc:AlternateContent>
          <mc:Choice Requires="wps">
            <w:drawing>
              <wp:anchor distT="0" distB="0" distL="114300" distR="114300" simplePos="0" relativeHeight="251694080" behindDoc="0" locked="0" layoutInCell="1" allowOverlap="1" wp14:anchorId="54FF2830" wp14:editId="5BB5A961">
                <wp:simplePos x="0" y="0"/>
                <wp:positionH relativeFrom="margin">
                  <wp:align>right</wp:align>
                </wp:positionH>
                <wp:positionV relativeFrom="paragraph">
                  <wp:posOffset>288538</wp:posOffset>
                </wp:positionV>
                <wp:extent cx="6482080" cy="1623695"/>
                <wp:effectExtent l="0" t="0" r="13970" b="14605"/>
                <wp:wrapNone/>
                <wp:docPr id="1714781716"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2A1E" id="Rectangle 1" o:spid="_x0000_s1026" style="position:absolute;margin-left:459.2pt;margin-top:22.7pt;width:510.4pt;height:127.8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09C16321" w14:textId="77777777" w:rsidR="00787A39" w:rsidRDefault="00787A39" w:rsidP="00787A39">
      <w:pPr>
        <w:pStyle w:val="IndentedBody"/>
        <w:rPr>
          <w:b/>
          <w:bCs/>
        </w:rPr>
      </w:pPr>
      <w:r w:rsidRPr="00993136">
        <w:rPr>
          <w:b/>
          <w:bCs/>
        </w:rPr>
        <w:t>Add your answer here:</w:t>
      </w:r>
    </w:p>
    <w:p w14:paraId="5B04A15F" w14:textId="4181685E" w:rsidR="00787A39" w:rsidRPr="00AD3607" w:rsidRDefault="00AD3607" w:rsidP="00787A39">
      <w:pPr>
        <w:pStyle w:val="IndentedBody"/>
      </w:pPr>
      <w:r w:rsidRPr="00AD3607">
        <w:t>Agree – with a caveat.</w:t>
      </w:r>
    </w:p>
    <w:p w14:paraId="028AD33A" w14:textId="0E08122E" w:rsidR="00AD3607" w:rsidRPr="00AD3607" w:rsidRDefault="00AD3607" w:rsidP="00787A39">
      <w:pPr>
        <w:pStyle w:val="IndentedBody"/>
      </w:pPr>
      <w:r w:rsidRPr="00AD3607">
        <w:t>If the service is not available in their area – this creates inequity – therefore, service users should be allowed to utilise services and supports outside of DSS contractors, in instances where, they are unable to use DSS contracted services/supports.</w:t>
      </w:r>
    </w:p>
    <w:p w14:paraId="5BAF9A6E" w14:textId="77777777" w:rsidR="00787A39" w:rsidRDefault="00787A39" w:rsidP="00787A39">
      <w:pPr>
        <w:pStyle w:val="IndentedBody"/>
        <w:rPr>
          <w:b/>
          <w:bCs/>
        </w:rPr>
      </w:pPr>
    </w:p>
    <w:p w14:paraId="7AC4591B" w14:textId="77777777" w:rsidR="00787A39" w:rsidRDefault="00787A39" w:rsidP="00787A39">
      <w:pPr>
        <w:pStyle w:val="IndentedBody"/>
        <w:rPr>
          <w:b/>
          <w:bCs/>
        </w:rPr>
      </w:pPr>
    </w:p>
    <w:p w14:paraId="599B5745" w14:textId="77777777" w:rsidR="00787A39" w:rsidRDefault="00787A39" w:rsidP="00787A39">
      <w:pPr>
        <w:pStyle w:val="IndentedBody"/>
        <w:rPr>
          <w:b/>
          <w:bCs/>
        </w:rPr>
      </w:pPr>
    </w:p>
    <w:p w14:paraId="00909652" w14:textId="57F10950" w:rsidR="00787A39" w:rsidRDefault="00787A39" w:rsidP="00787A39">
      <w:pPr>
        <w:pStyle w:val="IndentedBody"/>
        <w:ind w:left="720"/>
        <w:rPr>
          <w:b/>
          <w:bCs/>
        </w:rPr>
      </w:pPr>
    </w:p>
    <w:p w14:paraId="795FD005" w14:textId="77777777" w:rsidR="00F87D73" w:rsidRPr="000F0757" w:rsidRDefault="00F87D73" w:rsidP="000F0757">
      <w:pPr>
        <w:pStyle w:val="IndentedBody"/>
      </w:pPr>
      <w:r w:rsidRPr="000F0757">
        <w:rPr>
          <w:b/>
          <w:bCs/>
        </w:rPr>
        <w:t>12d.</w:t>
      </w:r>
      <w:r w:rsidRPr="000F0757">
        <w:t xml:space="preserve"> Flexible funding will address a service gap, where the service is not otherwise available, or suitable for the individual.</w:t>
      </w:r>
    </w:p>
    <w:p w14:paraId="6BBC3E7C" w14:textId="77777777" w:rsidR="00F87D73" w:rsidRDefault="00F87D73" w:rsidP="000F0757">
      <w:pPr>
        <w:pStyle w:val="IndentedBody"/>
        <w:ind w:left="584"/>
      </w:pPr>
      <w:r>
        <w:t>Agree/Disagree</w:t>
      </w:r>
    </w:p>
    <w:p w14:paraId="2FB5FFD4" w14:textId="77777777" w:rsidR="00F87D73" w:rsidRDefault="00F87D73" w:rsidP="000F0757">
      <w:pPr>
        <w:pStyle w:val="IndentedBody"/>
        <w:spacing w:after="240"/>
        <w:ind w:left="584"/>
      </w:pPr>
      <w:r>
        <w:rPr>
          <w:b/>
          <w:bCs/>
          <w:noProof/>
        </w:rPr>
        <mc:AlternateContent>
          <mc:Choice Requires="wps">
            <w:drawing>
              <wp:anchor distT="0" distB="0" distL="114300" distR="114300" simplePos="0" relativeHeight="251700224" behindDoc="0" locked="0" layoutInCell="1" allowOverlap="1" wp14:anchorId="1D0C326E" wp14:editId="77F77262">
                <wp:simplePos x="0" y="0"/>
                <wp:positionH relativeFrom="margin">
                  <wp:align>right</wp:align>
                </wp:positionH>
                <wp:positionV relativeFrom="paragraph">
                  <wp:posOffset>288538</wp:posOffset>
                </wp:positionV>
                <wp:extent cx="6482080" cy="1623695"/>
                <wp:effectExtent l="0" t="0" r="13970" b="14605"/>
                <wp:wrapNone/>
                <wp:docPr id="1150048384"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BE8E3" id="Rectangle 1" o:spid="_x0000_s1026" style="position:absolute;margin-left:459.2pt;margin-top:22.7pt;width:510.4pt;height:127.8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74242754" w14:textId="77777777" w:rsidR="00F87D73" w:rsidRDefault="00F87D73" w:rsidP="00F87D73">
      <w:pPr>
        <w:pStyle w:val="IndentedBody"/>
        <w:rPr>
          <w:b/>
          <w:bCs/>
        </w:rPr>
      </w:pPr>
      <w:r w:rsidRPr="00993136">
        <w:rPr>
          <w:b/>
          <w:bCs/>
        </w:rPr>
        <w:t>Add your answer here:</w:t>
      </w:r>
    </w:p>
    <w:p w14:paraId="2A05AE03" w14:textId="3330F162" w:rsidR="00F87D73" w:rsidRPr="00AD3607" w:rsidRDefault="00AD3607" w:rsidP="00F87D73">
      <w:pPr>
        <w:pStyle w:val="IndentedBody"/>
      </w:pPr>
      <w:r w:rsidRPr="00AD3607">
        <w:t xml:space="preserve">Agree, if </w:t>
      </w:r>
      <w:r>
        <w:t>the answer to 12c is addressed</w:t>
      </w:r>
      <w:r w:rsidRPr="00AD3607">
        <w:t>.</w:t>
      </w:r>
    </w:p>
    <w:p w14:paraId="36F18387" w14:textId="77777777" w:rsidR="00F87D73" w:rsidRDefault="00F87D73" w:rsidP="00F87D73">
      <w:pPr>
        <w:pStyle w:val="IndentedBody"/>
        <w:rPr>
          <w:b/>
          <w:bCs/>
        </w:rPr>
      </w:pPr>
    </w:p>
    <w:p w14:paraId="6A4FB519" w14:textId="77777777" w:rsidR="00F87D73" w:rsidRDefault="00F87D73" w:rsidP="00F87D73">
      <w:pPr>
        <w:pStyle w:val="IndentedBody"/>
        <w:rPr>
          <w:b/>
          <w:bCs/>
        </w:rPr>
      </w:pPr>
    </w:p>
    <w:p w14:paraId="0EE35EDF" w14:textId="77777777" w:rsidR="00F87D73" w:rsidRDefault="00F87D73" w:rsidP="00F87D73">
      <w:pPr>
        <w:pStyle w:val="IndentedBody"/>
        <w:rPr>
          <w:b/>
          <w:bCs/>
        </w:rPr>
      </w:pPr>
    </w:p>
    <w:p w14:paraId="43BB3BDF" w14:textId="77777777" w:rsidR="00F87D73" w:rsidRDefault="00F87D73" w:rsidP="00F87D73">
      <w:pPr>
        <w:pStyle w:val="IndentedBody"/>
        <w:rPr>
          <w:b/>
          <w:bCs/>
        </w:rPr>
      </w:pPr>
    </w:p>
    <w:p w14:paraId="00F4AFF5" w14:textId="77777777" w:rsidR="00F87D73" w:rsidRDefault="00F87D73" w:rsidP="00F87D73">
      <w:pPr>
        <w:rPr>
          <w:b/>
          <w:bCs/>
        </w:rPr>
      </w:pPr>
    </w:p>
    <w:p w14:paraId="460F0A98" w14:textId="77777777" w:rsidR="00F87D73" w:rsidRPr="000F0757" w:rsidRDefault="00F87D73" w:rsidP="000F0757">
      <w:pPr>
        <w:pStyle w:val="IndentedBody"/>
      </w:pPr>
      <w:r w:rsidRPr="000F0757">
        <w:rPr>
          <w:b/>
          <w:bCs/>
        </w:rPr>
        <w:t>12e.</w:t>
      </w:r>
      <w:r w:rsidRPr="000F0757">
        <w:t xml:space="preserve"> The cost of the support or service that will be funded is not more expensive than other ways to get that support.</w:t>
      </w:r>
    </w:p>
    <w:p w14:paraId="4A1632B9" w14:textId="77777777" w:rsidR="00F87D73" w:rsidRDefault="00F87D73" w:rsidP="000F0757">
      <w:pPr>
        <w:pStyle w:val="IndentedBody"/>
        <w:ind w:left="584"/>
      </w:pPr>
      <w:r>
        <w:t>Agree/Disagree</w:t>
      </w:r>
    </w:p>
    <w:p w14:paraId="50A4CFC7" w14:textId="77777777" w:rsidR="00F87D73" w:rsidRDefault="00F87D73" w:rsidP="000F0757">
      <w:pPr>
        <w:pStyle w:val="IndentedBody"/>
        <w:spacing w:after="240"/>
        <w:ind w:left="584"/>
      </w:pPr>
      <w:r>
        <w:rPr>
          <w:b/>
          <w:bCs/>
          <w:noProof/>
        </w:rPr>
        <mc:AlternateContent>
          <mc:Choice Requires="wps">
            <w:drawing>
              <wp:anchor distT="0" distB="0" distL="114300" distR="114300" simplePos="0" relativeHeight="251701248" behindDoc="0" locked="0" layoutInCell="1" allowOverlap="1" wp14:anchorId="6AEC244B" wp14:editId="0039337B">
                <wp:simplePos x="0" y="0"/>
                <wp:positionH relativeFrom="margin">
                  <wp:align>right</wp:align>
                </wp:positionH>
                <wp:positionV relativeFrom="paragraph">
                  <wp:posOffset>288538</wp:posOffset>
                </wp:positionV>
                <wp:extent cx="6482080" cy="1623695"/>
                <wp:effectExtent l="0" t="0" r="13970" b="14605"/>
                <wp:wrapNone/>
                <wp:docPr id="439521743"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994CC" id="Rectangle 1" o:spid="_x0000_s1026" style="position:absolute;margin-left:459.2pt;margin-top:22.7pt;width:510.4pt;height:127.8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5DC3E6B3" w14:textId="77777777" w:rsidR="00F87D73" w:rsidRPr="00AD3607" w:rsidRDefault="00F87D73" w:rsidP="00F87D73">
      <w:pPr>
        <w:pStyle w:val="IndentedBody"/>
      </w:pPr>
      <w:r w:rsidRPr="00993136">
        <w:rPr>
          <w:b/>
          <w:bCs/>
        </w:rPr>
        <w:t>Add your answer here:</w:t>
      </w:r>
    </w:p>
    <w:p w14:paraId="3F763FF6" w14:textId="00A67437" w:rsidR="00F87D73" w:rsidRPr="00AD3607" w:rsidRDefault="00AD3607" w:rsidP="00F87D73">
      <w:pPr>
        <w:pStyle w:val="IndentedBody"/>
      </w:pPr>
      <w:r>
        <w:t xml:space="preserve">Disagree. </w:t>
      </w:r>
      <w:r w:rsidRPr="00AD3607">
        <w:t xml:space="preserve">That all depends on availability of services. We want to move away from the postcode lottery – that enables </w:t>
      </w:r>
      <w:proofErr w:type="gramStart"/>
      <w:r w:rsidRPr="00AD3607">
        <w:t>particular services</w:t>
      </w:r>
      <w:proofErr w:type="gramEnd"/>
      <w:r w:rsidRPr="00AD3607">
        <w:t xml:space="preserve"> in some areas but not others. It may be more expensive in smaller areas based on usage levels versus economy of scale in larger areas.</w:t>
      </w:r>
      <w:r>
        <w:t xml:space="preserve"> Therefore, regardless of the cost if the support/service is needed, it should be funded. This should be allocated on a ‘needs’ basis not ‘cost’ basis.</w:t>
      </w:r>
    </w:p>
    <w:p w14:paraId="36809F87" w14:textId="77777777" w:rsidR="00F87D73" w:rsidRPr="00AD3607" w:rsidRDefault="00F87D73" w:rsidP="00F87D73">
      <w:pPr>
        <w:pStyle w:val="IndentedBody"/>
      </w:pPr>
    </w:p>
    <w:p w14:paraId="7F74CBBD" w14:textId="77777777" w:rsidR="00F87D73" w:rsidRDefault="00F87D73" w:rsidP="00F87D73">
      <w:pPr>
        <w:pStyle w:val="IndentedBody"/>
        <w:rPr>
          <w:b/>
          <w:bCs/>
        </w:rPr>
      </w:pPr>
    </w:p>
    <w:p w14:paraId="3EB91FB9" w14:textId="77777777" w:rsidR="00F87D73" w:rsidRDefault="00F87D73" w:rsidP="00F87D73">
      <w:pPr>
        <w:pStyle w:val="IndentedBody"/>
        <w:rPr>
          <w:b/>
          <w:bCs/>
        </w:rPr>
      </w:pPr>
    </w:p>
    <w:p w14:paraId="350F72F0" w14:textId="2E890B79" w:rsidR="00787A39" w:rsidRPr="000F0757" w:rsidRDefault="00787A39" w:rsidP="000F0757">
      <w:pPr>
        <w:pStyle w:val="IndentedBody"/>
      </w:pPr>
      <w:r w:rsidRPr="000F0757">
        <w:rPr>
          <w:b/>
          <w:bCs/>
        </w:rPr>
        <w:lastRenderedPageBreak/>
        <w:t>12f.</w:t>
      </w:r>
      <w:r w:rsidRPr="000F0757">
        <w:t xml:space="preserve"> The flexible funding will enable the person to purchase or access a service that is expected to reduce a person’s future support needs.</w:t>
      </w:r>
    </w:p>
    <w:p w14:paraId="2CB934BC" w14:textId="77777777" w:rsidR="00787A39" w:rsidRDefault="00787A39" w:rsidP="000F0757">
      <w:pPr>
        <w:pStyle w:val="IndentedBody"/>
        <w:ind w:left="584"/>
      </w:pPr>
      <w:r>
        <w:t>Agree/Disagree</w:t>
      </w:r>
    </w:p>
    <w:p w14:paraId="5828D814" w14:textId="77777777" w:rsidR="00787A39" w:rsidRDefault="00787A39" w:rsidP="000F0757">
      <w:pPr>
        <w:pStyle w:val="IndentedBody"/>
        <w:spacing w:after="240"/>
        <w:ind w:left="584"/>
      </w:pPr>
      <w:r>
        <w:rPr>
          <w:b/>
          <w:bCs/>
          <w:noProof/>
        </w:rPr>
        <mc:AlternateContent>
          <mc:Choice Requires="wps">
            <w:drawing>
              <wp:anchor distT="0" distB="0" distL="114300" distR="114300" simplePos="0" relativeHeight="251696128" behindDoc="0" locked="0" layoutInCell="1" allowOverlap="1" wp14:anchorId="0750A10E" wp14:editId="3B3F4165">
                <wp:simplePos x="0" y="0"/>
                <wp:positionH relativeFrom="margin">
                  <wp:align>right</wp:align>
                </wp:positionH>
                <wp:positionV relativeFrom="paragraph">
                  <wp:posOffset>288538</wp:posOffset>
                </wp:positionV>
                <wp:extent cx="6482080" cy="1623695"/>
                <wp:effectExtent l="0" t="0" r="13970" b="14605"/>
                <wp:wrapNone/>
                <wp:docPr id="1715786668" name="Rectangle 1"/>
                <wp:cNvGraphicFramePr/>
                <a:graphic xmlns:a="http://schemas.openxmlformats.org/drawingml/2006/main">
                  <a:graphicData uri="http://schemas.microsoft.com/office/word/2010/wordprocessingShape">
                    <wps:wsp>
                      <wps:cNvSpPr/>
                      <wps:spPr>
                        <a:xfrm>
                          <a:off x="0" y="0"/>
                          <a:ext cx="6482080" cy="1623695"/>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7512" id="Rectangle 1" o:spid="_x0000_s1026" style="position:absolute;margin-left:459.2pt;margin-top:22.7pt;width:510.4pt;height:127.8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" filled="f" strokecolor="#0d1609 [484]" strokeweight=".25pt">
                <w10:wrap anchorx="margin"/>
              </v:rect>
            </w:pict>
          </mc:Fallback>
        </mc:AlternateContent>
      </w:r>
      <w:r>
        <w:t>Why/Why not?</w:t>
      </w:r>
    </w:p>
    <w:p w14:paraId="31F6518E" w14:textId="77777777" w:rsidR="00787A39" w:rsidRPr="00AD3607" w:rsidRDefault="00787A39" w:rsidP="00787A39">
      <w:pPr>
        <w:pStyle w:val="IndentedBody"/>
      </w:pPr>
      <w:r w:rsidRPr="00993136">
        <w:rPr>
          <w:b/>
          <w:bCs/>
        </w:rPr>
        <w:t>Add your answer here:</w:t>
      </w:r>
    </w:p>
    <w:p w14:paraId="51A389B4" w14:textId="2C047E5F" w:rsidR="00787A39" w:rsidRPr="00AD3607" w:rsidRDefault="00AD3607" w:rsidP="00787A39">
      <w:pPr>
        <w:pStyle w:val="IndentedBody"/>
      </w:pPr>
      <w:r w:rsidRPr="00AD3607">
        <w:t>In an ideal world, early intervention and support, reduces burden on health and support services. However, this is not all the case for long-term conditions, or degenerative conditions where services may increase over time.</w:t>
      </w:r>
      <w:r>
        <w:t xml:space="preserve"> Again, services should be provided on a ‘needs’ basis.</w:t>
      </w:r>
    </w:p>
    <w:p w14:paraId="09E6A56C" w14:textId="77777777" w:rsidR="00787A39" w:rsidRDefault="00787A39" w:rsidP="00787A39">
      <w:pPr>
        <w:pStyle w:val="IndentedBody"/>
        <w:rPr>
          <w:b/>
          <w:bCs/>
        </w:rPr>
      </w:pPr>
    </w:p>
    <w:p w14:paraId="7064CA57" w14:textId="77777777" w:rsidR="00787A39" w:rsidRDefault="00787A39" w:rsidP="00787A39">
      <w:pPr>
        <w:pStyle w:val="IndentedBody"/>
        <w:rPr>
          <w:b/>
          <w:bCs/>
        </w:rPr>
      </w:pPr>
    </w:p>
    <w:p w14:paraId="65B36EF4" w14:textId="77777777" w:rsidR="00787A39" w:rsidRDefault="00787A39" w:rsidP="00787A39">
      <w:pPr>
        <w:pStyle w:val="IndentedBody"/>
        <w:rPr>
          <w:b/>
          <w:bCs/>
        </w:rPr>
      </w:pPr>
    </w:p>
    <w:p w14:paraId="384D44AE" w14:textId="77777777" w:rsidR="00787A39" w:rsidRPr="00787A39" w:rsidRDefault="00787A39" w:rsidP="00787A39">
      <w:pPr>
        <w:rPr>
          <w:b/>
          <w:bCs/>
        </w:rPr>
      </w:pPr>
    </w:p>
    <w:p w14:paraId="15931FF4" w14:textId="0FAF2593" w:rsidR="00F87D73" w:rsidRDefault="00F87D73" w:rsidP="00F87D73">
      <w:pPr>
        <w:pStyle w:val="IndentedBody"/>
        <w:spacing w:after="240"/>
      </w:pPr>
      <w:r>
        <w:rPr>
          <w:b/>
          <w:bCs/>
          <w:noProof/>
        </w:rPr>
        <mc:AlternateContent>
          <mc:Choice Requires="wps">
            <w:drawing>
              <wp:anchor distT="0" distB="0" distL="114300" distR="114300" simplePos="0" relativeHeight="251703296" behindDoc="0" locked="0" layoutInCell="1" allowOverlap="1" wp14:anchorId="43BCC490" wp14:editId="2FD7D9B0">
                <wp:simplePos x="0" y="0"/>
                <wp:positionH relativeFrom="margin">
                  <wp:posOffset>-14605</wp:posOffset>
                </wp:positionH>
                <wp:positionV relativeFrom="paragraph">
                  <wp:posOffset>652780</wp:posOffset>
                </wp:positionV>
                <wp:extent cx="6482080" cy="2004060"/>
                <wp:effectExtent l="0" t="0" r="13970" b="15240"/>
                <wp:wrapNone/>
                <wp:docPr id="1858035805" name="Rectangle 1"/>
                <wp:cNvGraphicFramePr/>
                <a:graphic xmlns:a="http://schemas.openxmlformats.org/drawingml/2006/main">
                  <a:graphicData uri="http://schemas.microsoft.com/office/word/2010/wordprocessingShape">
                    <wps:wsp>
                      <wps:cNvSpPr/>
                      <wps:spPr>
                        <a:xfrm>
                          <a:off x="0" y="0"/>
                          <a:ext cx="6482080" cy="2004060"/>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F82BA" id="Rectangle 1" o:spid="_x0000_s1026" style="position:absolute;margin-left:-1.15pt;margin-top:51.4pt;width:510.4pt;height:157.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" filled="f" strokecolor="#0d1609 [484]" strokeweight=".25pt">
                <w10:wrap anchorx="margin"/>
              </v:rect>
            </w:pict>
          </mc:Fallback>
        </mc:AlternateContent>
      </w:r>
      <w:r>
        <w:rPr>
          <w:b/>
          <w:bCs/>
        </w:rPr>
        <w:t>Question 13</w:t>
      </w:r>
      <w:r w:rsidR="00B75FA9">
        <w:rPr>
          <w:b/>
          <w:bCs/>
        </w:rPr>
        <w:t>:</w:t>
      </w:r>
      <w:r w:rsidR="007B165D" w:rsidRPr="007B165D">
        <w:t xml:space="preserve"> Can you suggest other criteria for accessing flexible funding in addition to, or instead of, those above? If you have suggestions, please explain why you think they will be helpful for those who are accessing flexible funding.</w:t>
      </w:r>
    </w:p>
    <w:p w14:paraId="483DA038" w14:textId="55FB9A07" w:rsidR="00F87D73" w:rsidRDefault="00F87D73" w:rsidP="00F87D73">
      <w:pPr>
        <w:pStyle w:val="IndentedBody"/>
        <w:rPr>
          <w:b/>
          <w:bCs/>
        </w:rPr>
      </w:pPr>
      <w:r w:rsidRPr="00993136">
        <w:rPr>
          <w:b/>
          <w:bCs/>
        </w:rPr>
        <w:t>Add your answer here:</w:t>
      </w:r>
    </w:p>
    <w:p w14:paraId="7ABC4F34" w14:textId="77777777" w:rsidR="001720A5" w:rsidRPr="00E6567B" w:rsidRDefault="001720A5" w:rsidP="001720A5">
      <w:pPr>
        <w:spacing w:after="0" w:line="360" w:lineRule="auto"/>
        <w:rPr>
          <w:b/>
          <w:bCs/>
        </w:rPr>
      </w:pPr>
      <w:r>
        <w:t xml:space="preserve">Recognition of underfunded conditions – </w:t>
      </w:r>
      <w:r w:rsidRPr="00E6567B">
        <w:rPr>
          <w:b/>
          <w:bCs/>
        </w:rPr>
        <w:t>Populations that currently receive minimal or no government funding should be prioriti</w:t>
      </w:r>
      <w:r>
        <w:rPr>
          <w:b/>
          <w:bCs/>
        </w:rPr>
        <w:t>s</w:t>
      </w:r>
      <w:r w:rsidRPr="00E6567B">
        <w:rPr>
          <w:b/>
          <w:bCs/>
        </w:rPr>
        <w:t>ed for flexible funding allocations.</w:t>
      </w:r>
    </w:p>
    <w:p w14:paraId="25377926" w14:textId="77777777" w:rsidR="001720A5" w:rsidRDefault="001720A5" w:rsidP="001720A5">
      <w:pPr>
        <w:spacing w:after="0" w:line="360" w:lineRule="auto"/>
      </w:pPr>
      <w:r>
        <w:t>Inclusion of technology and accessibility supports – Many people require assistive technology, home modifications, or communication aids not covered under current funding models.</w:t>
      </w:r>
    </w:p>
    <w:p w14:paraId="5C2F7900" w14:textId="77777777" w:rsidR="001720A5" w:rsidRDefault="001720A5" w:rsidP="001720A5">
      <w:pPr>
        <w:spacing w:after="0" w:line="360" w:lineRule="auto"/>
      </w:pPr>
      <w:r>
        <w:t>Simplified administrative processes – Reducing complexity in applications and reporting requirements will ensure accessibility for all.</w:t>
      </w:r>
    </w:p>
    <w:p w14:paraId="7F38503E" w14:textId="77777777" w:rsidR="00F87D73" w:rsidRDefault="00F87D73" w:rsidP="00F87D73">
      <w:pPr>
        <w:pStyle w:val="IndentedBody"/>
        <w:rPr>
          <w:b/>
          <w:bCs/>
        </w:rPr>
      </w:pPr>
    </w:p>
    <w:p w14:paraId="6787431C" w14:textId="4CBC9E03" w:rsidR="00F87D73" w:rsidRPr="001720A5" w:rsidRDefault="001720A5" w:rsidP="001720A5">
      <w:pPr>
        <w:spacing w:after="0" w:line="360" w:lineRule="auto"/>
      </w:pPr>
      <w:r>
        <w:t xml:space="preserve">This response highlights the urgent need for an equitable, inclusive, and responsive assessment tool that truly reflects the diverse experiences of disabled individuals and their </w:t>
      </w:r>
      <w:proofErr w:type="spellStart"/>
      <w:r>
        <w:t>carers</w:t>
      </w:r>
      <w:proofErr w:type="spellEnd"/>
      <w:r>
        <w:t>. The populations represented in this submission require more flexibility, transparency, and recognition within disability support systems to ensure they receive the assistance they need to live fulfilling and independent lives.</w:t>
      </w:r>
      <w:r w:rsidR="007E0A87">
        <w:t xml:space="preserve"> We include a report “Critical Issues and Challenges in current DSS: A Consumer Perspective” sent in July 2024 to a review panel, which outlines </w:t>
      </w:r>
      <w:proofErr w:type="gramStart"/>
      <w:r w:rsidR="007E0A87">
        <w:t>all of</w:t>
      </w:r>
      <w:proofErr w:type="gramEnd"/>
      <w:r w:rsidR="007E0A87">
        <w:t xml:space="preserve"> our collective concerns, insights, and experiences.</w:t>
      </w:r>
    </w:p>
    <w:p w14:paraId="0DF49C72" w14:textId="52096F26" w:rsidR="001720A5" w:rsidRDefault="001720A5" w:rsidP="00F87D73">
      <w:pPr>
        <w:pStyle w:val="IndentedBody"/>
        <w:rPr>
          <w:b/>
          <w:bCs/>
        </w:rPr>
      </w:pPr>
      <w:r>
        <w:rPr>
          <w:b/>
          <w:bCs/>
        </w:rPr>
        <w:t xml:space="preserve">Compiled and </w:t>
      </w:r>
      <w:proofErr w:type="gramStart"/>
      <w:r>
        <w:rPr>
          <w:b/>
          <w:bCs/>
        </w:rPr>
        <w:t>Submitted</w:t>
      </w:r>
      <w:proofErr w:type="gramEnd"/>
      <w:r>
        <w:rPr>
          <w:b/>
          <w:bCs/>
        </w:rPr>
        <w:t xml:space="preserve"> on behalf of the members of:</w:t>
      </w:r>
    </w:p>
    <w:p w14:paraId="601C608F" w14:textId="77777777" w:rsidR="001720A5" w:rsidRDefault="001720A5" w:rsidP="001720A5">
      <w:pPr>
        <w:spacing w:after="0" w:line="240" w:lineRule="auto"/>
      </w:pPr>
      <w:r>
        <w:t>ADHD New Zealand</w:t>
      </w:r>
    </w:p>
    <w:p w14:paraId="3BB1325B" w14:textId="77777777" w:rsidR="001720A5" w:rsidRDefault="001720A5" w:rsidP="001720A5">
      <w:pPr>
        <w:spacing w:after="0" w:line="240" w:lineRule="auto"/>
      </w:pPr>
      <w:r>
        <w:t xml:space="preserve">ANZMES (The Associated New Zealand </w:t>
      </w:r>
      <w:proofErr w:type="spellStart"/>
      <w:r>
        <w:t>Myalgic</w:t>
      </w:r>
      <w:proofErr w:type="spellEnd"/>
      <w:r>
        <w:t xml:space="preserve"> Encephalomyelitis Society)</w:t>
      </w:r>
    </w:p>
    <w:p w14:paraId="17E58FD3" w14:textId="77777777" w:rsidR="001720A5" w:rsidRDefault="001720A5" w:rsidP="001720A5">
      <w:pPr>
        <w:spacing w:after="0" w:line="240" w:lineRule="auto"/>
      </w:pPr>
      <w:r>
        <w:t>Autism New Zealand</w:t>
      </w:r>
    </w:p>
    <w:p w14:paraId="5CCB3F0F" w14:textId="77777777" w:rsidR="001720A5" w:rsidRDefault="001720A5" w:rsidP="001720A5">
      <w:pPr>
        <w:spacing w:after="0" w:line="240" w:lineRule="auto"/>
      </w:pPr>
      <w:r>
        <w:t>Complex Chronic Illness Support</w:t>
      </w:r>
    </w:p>
    <w:p w14:paraId="17CEAFA5" w14:textId="77777777" w:rsidR="001720A5" w:rsidRDefault="001720A5" w:rsidP="001720A5">
      <w:pPr>
        <w:spacing w:after="0" w:line="240" w:lineRule="auto"/>
      </w:pPr>
      <w:r>
        <w:t>Ehlers-Danlos Syndromes New Zealand</w:t>
      </w:r>
    </w:p>
    <w:p w14:paraId="6F34FCD1" w14:textId="77777777" w:rsidR="001720A5" w:rsidRDefault="001720A5" w:rsidP="001720A5">
      <w:pPr>
        <w:spacing w:after="0" w:line="240" w:lineRule="auto"/>
      </w:pPr>
      <w:r>
        <w:t>Epilepsy New Zealand</w:t>
      </w:r>
    </w:p>
    <w:p w14:paraId="5ED3E0C0" w14:textId="77777777" w:rsidR="001720A5" w:rsidRDefault="001720A5" w:rsidP="001720A5">
      <w:pPr>
        <w:spacing w:after="0" w:line="240" w:lineRule="auto"/>
      </w:pPr>
      <w:r>
        <w:t>FACS-NZ (Foetal Anti-Convulsant Syndrome New Zealand)</w:t>
      </w:r>
    </w:p>
    <w:p w14:paraId="0162054A" w14:textId="77777777" w:rsidR="001720A5" w:rsidRDefault="001720A5" w:rsidP="001720A5">
      <w:pPr>
        <w:spacing w:after="0" w:line="240" w:lineRule="auto"/>
      </w:pPr>
      <w:r>
        <w:t>FASD-CAN Incorporated Aotearoa (</w:t>
      </w:r>
      <w:proofErr w:type="spellStart"/>
      <w:r>
        <w:t>Fetal</w:t>
      </w:r>
      <w:proofErr w:type="spellEnd"/>
      <w:r>
        <w:t xml:space="preserve"> Alcohol Spectrum Disorder - Care Action Network)</w:t>
      </w:r>
    </w:p>
    <w:p w14:paraId="28718BB3" w14:textId="77777777" w:rsidR="001720A5" w:rsidRDefault="001720A5" w:rsidP="001720A5">
      <w:pPr>
        <w:spacing w:after="0" w:line="240" w:lineRule="auto"/>
      </w:pPr>
      <w:r>
        <w:t>Rare Disorders NZ</w:t>
      </w:r>
    </w:p>
    <w:p w14:paraId="27092520" w14:textId="77777777" w:rsidR="001720A5" w:rsidRDefault="001720A5" w:rsidP="001720A5">
      <w:pPr>
        <w:spacing w:after="0" w:line="240" w:lineRule="auto"/>
      </w:pPr>
      <w:r>
        <w:t>Stroke Foundation of New Zealand</w:t>
      </w:r>
    </w:p>
    <w:p w14:paraId="7564BF65" w14:textId="4370C69F" w:rsidR="00787A39" w:rsidRPr="00787A39" w:rsidRDefault="001720A5" w:rsidP="00AD3607">
      <w:pPr>
        <w:spacing w:after="0" w:line="240" w:lineRule="auto"/>
        <w:rPr>
          <w:b/>
          <w:bCs/>
        </w:rPr>
      </w:pPr>
      <w:proofErr w:type="spellStart"/>
      <w:r>
        <w:t>Tourettes</w:t>
      </w:r>
      <w:proofErr w:type="spellEnd"/>
      <w:r>
        <w:t xml:space="preserve"> Association of New Zealand</w:t>
      </w:r>
    </w:p>
    <w:sectPr w:rsidR="00787A39" w:rsidRPr="00787A39" w:rsidSect="00F87D73">
      <w:headerReference w:type="default" r:id="rId17"/>
      <w:footerReference w:type="even" r:id="rId18"/>
      <w:footerReference w:type="default" r:id="rId19"/>
      <w:headerReference w:type="first" r:id="rId20"/>
      <w:footerReference w:type="first" r:id="rId21"/>
      <w:pgSz w:w="11906" w:h="16838"/>
      <w:pgMar w:top="1021" w:right="851" w:bottom="340" w:left="851" w:header="709"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F9F9" w14:textId="77777777" w:rsidR="00B2617A" w:rsidRDefault="00B2617A" w:rsidP="00B812CC">
      <w:r>
        <w:separator/>
      </w:r>
    </w:p>
    <w:p w14:paraId="1BB4A884" w14:textId="77777777" w:rsidR="00B2617A" w:rsidRDefault="00B2617A" w:rsidP="00B812CC"/>
    <w:p w14:paraId="7CB18885" w14:textId="77777777" w:rsidR="00B2617A" w:rsidRDefault="00B2617A" w:rsidP="00B812CC"/>
    <w:p w14:paraId="41CF5BD7" w14:textId="77777777" w:rsidR="00B2617A" w:rsidRDefault="00B2617A" w:rsidP="00B812CC"/>
    <w:p w14:paraId="4B0314F5" w14:textId="77777777" w:rsidR="00B2617A" w:rsidRDefault="00B2617A"/>
  </w:endnote>
  <w:endnote w:type="continuationSeparator" w:id="0">
    <w:p w14:paraId="6D27E660" w14:textId="77777777" w:rsidR="00B2617A" w:rsidRDefault="00B2617A" w:rsidP="00B812CC">
      <w:r>
        <w:continuationSeparator/>
      </w:r>
    </w:p>
    <w:p w14:paraId="2EBDCFE3" w14:textId="77777777" w:rsidR="00B2617A" w:rsidRDefault="00B2617A" w:rsidP="00B812CC"/>
    <w:p w14:paraId="42DCF73B" w14:textId="77777777" w:rsidR="00B2617A" w:rsidRDefault="00B2617A" w:rsidP="00B812CC"/>
    <w:p w14:paraId="32055C04" w14:textId="77777777" w:rsidR="00B2617A" w:rsidRDefault="00B2617A" w:rsidP="00B812CC"/>
    <w:p w14:paraId="12A7C72B" w14:textId="77777777" w:rsidR="00B2617A" w:rsidRDefault="00B26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0EE69" w14:textId="32E3A8DC" w:rsidR="003777B3" w:rsidRDefault="003E12FA">
    <w:pPr>
      <w:pStyle w:val="Footer"/>
    </w:pPr>
    <w:r>
      <w:rPr>
        <w:noProof/>
      </w:rPr>
      <mc:AlternateContent>
        <mc:Choice Requires="wps">
          <w:drawing>
            <wp:anchor distT="0" distB="0" distL="0" distR="0" simplePos="0" relativeHeight="251729920" behindDoc="0" locked="0" layoutInCell="1" allowOverlap="1" wp14:anchorId="214B3B3A" wp14:editId="2C01C853">
              <wp:simplePos x="0" y="0"/>
              <wp:positionH relativeFrom="margin">
                <wp:posOffset>5698463</wp:posOffset>
              </wp:positionH>
              <wp:positionV relativeFrom="page">
                <wp:posOffset>10235565</wp:posOffset>
              </wp:positionV>
              <wp:extent cx="443865" cy="381635"/>
              <wp:effectExtent l="0" t="0" r="10160" b="18415"/>
              <wp:wrapNone/>
              <wp:docPr id="240866435" name="Text Box 24086643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68A04510" w14:textId="77777777" w:rsidR="003777B3" w:rsidRPr="00643C1B" w:rsidRDefault="003777B3" w:rsidP="003777B3">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4B3B3A" id="_x0000_t202" coordsize="21600,21600" o:spt="202" path="m,l,21600r21600,l21600,xe">
              <v:stroke joinstyle="miter"/>
              <v:path gradientshapeok="t" o:connecttype="rect"/>
            </v:shapetype>
            <v:shape id="Text Box 240866435" o:spid="_x0000_s1028" type="#_x0000_t202" alt="IN-CONFIDENCE" style="position:absolute;margin-left:448.7pt;margin-top:805.95pt;width:34.95pt;height:30.05pt;z-index:25172992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" filled="f" stroked="f">
              <v:textbox inset="0,0,0,0">
                <w:txbxContent>
                  <w:p w14:paraId="68A04510" w14:textId="77777777" w:rsidR="003777B3" w:rsidRPr="00643C1B" w:rsidRDefault="003777B3" w:rsidP="003777B3">
                    <w:pPr>
                      <w:pStyle w:val="Pagedetails"/>
                    </w:pPr>
                    <w:r>
                      <w:t>February 2025</w:t>
                    </w:r>
                  </w:p>
                </w:txbxContent>
              </v:textbox>
              <w10:wrap anchorx="margin" anchory="page"/>
            </v:shape>
          </w:pict>
        </mc:Fallback>
      </mc:AlternateContent>
    </w:r>
    <w:r w:rsidR="00235353">
      <w:rPr>
        <w:noProof/>
      </w:rPr>
      <mc:AlternateContent>
        <mc:Choice Requires="wps">
          <w:drawing>
            <wp:anchor distT="0" distB="0" distL="0" distR="0" simplePos="0" relativeHeight="251730944" behindDoc="0" locked="0" layoutInCell="1" allowOverlap="1" wp14:anchorId="536507C3" wp14:editId="25A7B604">
              <wp:simplePos x="0" y="0"/>
              <wp:positionH relativeFrom="margin">
                <wp:align>left</wp:align>
              </wp:positionH>
              <wp:positionV relativeFrom="page">
                <wp:posOffset>10222173</wp:posOffset>
              </wp:positionV>
              <wp:extent cx="4067033" cy="380365"/>
              <wp:effectExtent l="0" t="0" r="10160" b="635"/>
              <wp:wrapNone/>
              <wp:docPr id="1307718781" name="Text Box 130771878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067033" cy="380365"/>
                      </a:xfrm>
                      <a:prstGeom prst="rect">
                        <a:avLst/>
                      </a:prstGeom>
                      <a:noFill/>
                      <a:ln>
                        <a:noFill/>
                      </a:ln>
                    </wps:spPr>
                    <wps:txbx>
                      <w:txbxContent>
                        <w:p w14:paraId="678663AE" w14:textId="787139AB" w:rsidR="003777B3" w:rsidRPr="00643C1B" w:rsidRDefault="008B725A" w:rsidP="003777B3">
                          <w:pPr>
                            <w:pStyle w:val="Pagedetails"/>
                          </w:pPr>
                          <w:r>
                            <w:t>Run your own workshop – Submission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507C3" id="Text Box 1307718781" o:spid="_x0000_s1029" type="#_x0000_t202" alt="IN-CONFIDENCE" style="position:absolute;margin-left:0;margin-top:804.9pt;width:320.25pt;height:29.95pt;z-index:25173094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" filled="f" stroked="f">
              <v:textbox inset="0,0,0,0">
                <w:txbxContent>
                  <w:p w14:paraId="678663AE" w14:textId="787139AB" w:rsidR="003777B3" w:rsidRPr="00643C1B" w:rsidRDefault="008B725A" w:rsidP="003777B3">
                    <w:pPr>
                      <w:pStyle w:val="Pagedetails"/>
                    </w:pPr>
                    <w:r>
                      <w:t>Run your own workshop – Submission form</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96FC" w14:textId="28D4F3A7" w:rsidR="00A5610A" w:rsidRDefault="003E12FA">
    <w:pPr>
      <w:pStyle w:val="Footer"/>
    </w:pPr>
    <w:r>
      <w:rPr>
        <w:noProof/>
      </w:rPr>
      <mc:AlternateContent>
        <mc:Choice Requires="wps">
          <w:drawing>
            <wp:anchor distT="0" distB="0" distL="0" distR="0" simplePos="0" relativeHeight="251714560" behindDoc="0" locked="0" layoutInCell="1" allowOverlap="1" wp14:anchorId="0EF527A8" wp14:editId="6DCAB427">
              <wp:simplePos x="0" y="0"/>
              <wp:positionH relativeFrom="margin">
                <wp:posOffset>5701969</wp:posOffset>
              </wp:positionH>
              <wp:positionV relativeFrom="page">
                <wp:posOffset>10235565</wp:posOffset>
              </wp:positionV>
              <wp:extent cx="443865" cy="381635"/>
              <wp:effectExtent l="0" t="0" r="8255" b="18415"/>
              <wp:wrapNone/>
              <wp:docPr id="1186803243" name="Text Box 118680324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62A4D126" w14:textId="77777777" w:rsidR="00A5610A" w:rsidRPr="00643C1B" w:rsidRDefault="00A5610A" w:rsidP="00A5610A">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F527A8" id="_x0000_t202" coordsize="21600,21600" o:spt="202" path="m,l,21600r21600,l21600,xe">
              <v:stroke joinstyle="miter"/>
              <v:path gradientshapeok="t" o:connecttype="rect"/>
            </v:shapetype>
            <v:shape id="Text Box 1186803243" o:spid="_x0000_s1030" type="#_x0000_t202" alt="IN-CONFIDENCE" style="position:absolute;margin-left:448.95pt;margin-top:805.95pt;width:34.95pt;height:30.05pt;z-index:25171456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Gl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" filled="f" stroked="f">
              <v:textbox inset="0,0,0,0">
                <w:txbxContent>
                  <w:p w14:paraId="62A4D126" w14:textId="77777777" w:rsidR="00A5610A" w:rsidRPr="00643C1B" w:rsidRDefault="00A5610A" w:rsidP="00A5610A">
                    <w:pPr>
                      <w:pStyle w:val="Pagedetails"/>
                    </w:pPr>
                    <w:r>
                      <w:t>February 2025</w:t>
                    </w:r>
                  </w:p>
                </w:txbxContent>
              </v:textbox>
              <w10:wrap anchorx="margin" anchory="page"/>
            </v:shape>
          </w:pict>
        </mc:Fallback>
      </mc:AlternateContent>
    </w:r>
    <w:r w:rsidR="003777B3">
      <w:rPr>
        <w:noProof/>
      </w:rPr>
      <mc:AlternateContent>
        <mc:Choice Requires="wps">
          <w:drawing>
            <wp:anchor distT="0" distB="0" distL="0" distR="0" simplePos="0" relativeHeight="251715584" behindDoc="0" locked="0" layoutInCell="1" allowOverlap="1" wp14:anchorId="6D6EE021" wp14:editId="7EEDC5A4">
              <wp:simplePos x="0" y="0"/>
              <wp:positionH relativeFrom="margin">
                <wp:align>left</wp:align>
              </wp:positionH>
              <wp:positionV relativeFrom="page">
                <wp:posOffset>10228521</wp:posOffset>
              </wp:positionV>
              <wp:extent cx="2795286" cy="380365"/>
              <wp:effectExtent l="0" t="0" r="5080" b="635"/>
              <wp:wrapNone/>
              <wp:docPr id="151915854" name="Text Box 15191585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795286" cy="380365"/>
                      </a:xfrm>
                      <a:prstGeom prst="rect">
                        <a:avLst/>
                      </a:prstGeom>
                      <a:noFill/>
                      <a:ln>
                        <a:noFill/>
                      </a:ln>
                    </wps:spPr>
                    <wps:txbx>
                      <w:txbxContent>
                        <w:p w14:paraId="67F88BAC" w14:textId="21762810" w:rsidR="00A5610A" w:rsidRPr="00643C1B" w:rsidRDefault="00993136" w:rsidP="00A5610A">
                          <w:pPr>
                            <w:pStyle w:val="Pagedetails"/>
                          </w:pPr>
                          <w:r w:rsidRPr="00993136">
                            <w:t>Run your own workshop – Submission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E021" id="Text Box 151915854" o:spid="_x0000_s1031" type="#_x0000_t202" alt="IN-CONFIDENCE" style="position:absolute;margin-left:0;margin-top:805.4pt;width:220.1pt;height:29.95pt;z-index:25171558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" filled="f" stroked="f">
              <v:textbox inset="0,0,0,0">
                <w:txbxContent>
                  <w:p w14:paraId="67F88BAC" w14:textId="21762810" w:rsidR="00A5610A" w:rsidRPr="00643C1B" w:rsidRDefault="00993136" w:rsidP="00A5610A">
                    <w:pPr>
                      <w:pStyle w:val="Pagedetails"/>
                    </w:pPr>
                    <w:r w:rsidRPr="00993136">
                      <w:t>Run your own workshop – Submission form</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85CC5" w14:textId="3D1BD128" w:rsidR="00A5610A" w:rsidRDefault="003E12FA">
    <w:pPr>
      <w:pStyle w:val="Footer"/>
    </w:pPr>
    <w:r>
      <w:rPr>
        <w:noProof/>
      </w:rPr>
      <mc:AlternateContent>
        <mc:Choice Requires="wps">
          <w:drawing>
            <wp:anchor distT="0" distB="0" distL="0" distR="0" simplePos="0" relativeHeight="251717632" behindDoc="0" locked="0" layoutInCell="1" allowOverlap="1" wp14:anchorId="7AAFDD5F" wp14:editId="0217579F">
              <wp:simplePos x="0" y="0"/>
              <wp:positionH relativeFrom="margin">
                <wp:posOffset>5741974</wp:posOffset>
              </wp:positionH>
              <wp:positionV relativeFrom="page">
                <wp:posOffset>10226040</wp:posOffset>
              </wp:positionV>
              <wp:extent cx="443865" cy="381635"/>
              <wp:effectExtent l="0" t="0" r="8255" b="18415"/>
              <wp:wrapNone/>
              <wp:docPr id="2018562079" name="Text Box 201856207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05D152A4" w14:textId="77777777" w:rsidR="00A5610A" w:rsidRPr="00643C1B" w:rsidRDefault="00A5610A" w:rsidP="00A5610A">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AFDD5F" id="_x0000_t202" coordsize="21600,21600" o:spt="202" path="m,l,21600r21600,l21600,xe">
              <v:stroke joinstyle="miter"/>
              <v:path gradientshapeok="t" o:connecttype="rect"/>
            </v:shapetype>
            <v:shape id="Text Box 2018562079" o:spid="_x0000_s1032" type="#_x0000_t202" alt="IN-CONFIDENCE" style="position:absolute;margin-left:452.1pt;margin-top:805.2pt;width:34.95pt;height:30.05pt;z-index:251717632;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pG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" filled="f" stroked="f">
              <v:textbox inset="0,0,0,0">
                <w:txbxContent>
                  <w:p w14:paraId="05D152A4" w14:textId="77777777" w:rsidR="00A5610A" w:rsidRPr="00643C1B" w:rsidRDefault="00A5610A" w:rsidP="00A5610A">
                    <w:pPr>
                      <w:pStyle w:val="Pagedetails"/>
                    </w:pPr>
                    <w:r>
                      <w:t>February 2025</w:t>
                    </w:r>
                  </w:p>
                </w:txbxContent>
              </v:textbox>
              <w10:wrap anchorx="margin" anchory="page"/>
            </v:shape>
          </w:pict>
        </mc:Fallback>
      </mc:AlternateContent>
    </w:r>
    <w:r w:rsidR="002D2259">
      <w:rPr>
        <w:noProof/>
      </w:rPr>
      <mc:AlternateContent>
        <mc:Choice Requires="wps">
          <w:drawing>
            <wp:anchor distT="0" distB="0" distL="0" distR="0" simplePos="0" relativeHeight="251718656" behindDoc="0" locked="0" layoutInCell="1" allowOverlap="1" wp14:anchorId="0B0D5C6C" wp14:editId="66578571">
              <wp:simplePos x="0" y="0"/>
              <wp:positionH relativeFrom="margin">
                <wp:align>left</wp:align>
              </wp:positionH>
              <wp:positionV relativeFrom="page">
                <wp:posOffset>10226233</wp:posOffset>
              </wp:positionV>
              <wp:extent cx="2818435" cy="380365"/>
              <wp:effectExtent l="0" t="0" r="1270" b="635"/>
              <wp:wrapNone/>
              <wp:docPr id="105946330" name="Text Box 10594633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818435" cy="380365"/>
                      </a:xfrm>
                      <a:prstGeom prst="rect">
                        <a:avLst/>
                      </a:prstGeom>
                      <a:noFill/>
                      <a:ln>
                        <a:noFill/>
                      </a:ln>
                    </wps:spPr>
                    <wps:txbx>
                      <w:txbxContent>
                        <w:p w14:paraId="7046116D" w14:textId="74A2677E" w:rsidR="00720149" w:rsidRPr="00643C1B" w:rsidRDefault="003C6227" w:rsidP="00720149">
                          <w:pPr>
                            <w:pStyle w:val="Pagedetails"/>
                          </w:pPr>
                          <w:r>
                            <w:t>Group</w:t>
                          </w:r>
                          <w:r w:rsidR="00720149">
                            <w:t xml:space="preserve"> Submission Form 7125DSS</w:t>
                          </w:r>
                        </w:p>
                        <w:p w14:paraId="49BC2F9C" w14:textId="35469F29" w:rsidR="00A5610A" w:rsidRPr="00643C1B" w:rsidRDefault="00A5610A" w:rsidP="00A5610A">
                          <w:pPr>
                            <w:pStyle w:val="Pagedetail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D5C6C" id="Text Box 105946330" o:spid="_x0000_s1033" type="#_x0000_t202" alt="IN-CONFIDENCE" style="position:absolute;margin-left:0;margin-top:805.2pt;width:221.9pt;height:29.95pt;z-index:251718656;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" filled="f" stroked="f">
              <v:textbox inset="0,0,0,0">
                <w:txbxContent>
                  <w:p w14:paraId="7046116D" w14:textId="74A2677E" w:rsidR="00720149" w:rsidRPr="00643C1B" w:rsidRDefault="003C6227" w:rsidP="00720149">
                    <w:pPr>
                      <w:pStyle w:val="Pagedetails"/>
                    </w:pPr>
                    <w:r>
                      <w:t>Group</w:t>
                    </w:r>
                    <w:r w:rsidR="00720149">
                      <w:t xml:space="preserve"> Submission Form 7125DSS</w:t>
                    </w:r>
                  </w:p>
                  <w:p w14:paraId="49BC2F9C" w14:textId="35469F29" w:rsidR="00A5610A" w:rsidRPr="00643C1B" w:rsidRDefault="00A5610A" w:rsidP="00A5610A">
                    <w:pPr>
                      <w:pStyle w:val="Pagedetails"/>
                    </w:pP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B2053" w14:textId="3ED82B2E" w:rsidR="008328DA" w:rsidRDefault="008328DA">
    <w:pPr>
      <w:pStyle w:val="Footer"/>
    </w:pPr>
    <w:r>
      <w:rPr>
        <w:noProof/>
      </w:rPr>
      <mc:AlternateContent>
        <mc:Choice Requires="wps">
          <w:drawing>
            <wp:anchor distT="0" distB="0" distL="0" distR="0" simplePos="0" relativeHeight="251709440" behindDoc="0" locked="0" layoutInCell="1" allowOverlap="1" wp14:anchorId="190ACF55" wp14:editId="0B89B147">
              <wp:simplePos x="0" y="0"/>
              <wp:positionH relativeFrom="margin">
                <wp:posOffset>5749290</wp:posOffset>
              </wp:positionH>
              <wp:positionV relativeFrom="page">
                <wp:posOffset>10276840</wp:posOffset>
              </wp:positionV>
              <wp:extent cx="443865" cy="381635"/>
              <wp:effectExtent l="0" t="0" r="10160" b="18415"/>
              <wp:wrapNone/>
              <wp:docPr id="759833324" name="Text Box 75983332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2407DA9B" w14:textId="500CC27D" w:rsidR="005B4F3C" w:rsidRPr="00643C1B" w:rsidRDefault="004B24E7" w:rsidP="005B4F3C">
                          <w:pPr>
                            <w:pStyle w:val="Pagedetails"/>
                          </w:pPr>
                          <w:r>
                            <w:t>February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0ACF55" id="_x0000_t202" coordsize="21600,21600" o:spt="202" path="m,l,21600r21600,l21600,xe">
              <v:stroke joinstyle="miter"/>
              <v:path gradientshapeok="t" o:connecttype="rect"/>
            </v:shapetype>
            <v:shape id="Text Box 759833324" o:spid="_x0000_s1034" type="#_x0000_t202" alt="IN-CONFIDENCE" style="position:absolute;margin-left:452.7pt;margin-top:809.2pt;width:34.95pt;height:30.05pt;z-index:25170944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rqACA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" filled="f" stroked="f">
              <v:textbox inset="0,0,0,0">
                <w:txbxContent>
                  <w:p w14:paraId="2407DA9B" w14:textId="500CC27D" w:rsidR="005B4F3C" w:rsidRPr="00643C1B" w:rsidRDefault="004B24E7" w:rsidP="005B4F3C">
                    <w:pPr>
                      <w:pStyle w:val="Pagedetails"/>
                    </w:pPr>
                    <w:r>
                      <w:t>February 2025</w:t>
                    </w:r>
                  </w:p>
                </w:txbxContent>
              </v:textbox>
              <w10:wrap anchorx="margin" anchory="page"/>
            </v:shape>
          </w:pict>
        </mc:Fallback>
      </mc:AlternateContent>
    </w:r>
    <w:r>
      <w:rPr>
        <w:noProof/>
      </w:rPr>
      <mc:AlternateContent>
        <mc:Choice Requires="wps">
          <w:drawing>
            <wp:anchor distT="0" distB="0" distL="0" distR="0" simplePos="0" relativeHeight="251710464" behindDoc="0" locked="0" layoutInCell="1" allowOverlap="1" wp14:anchorId="5080FDA2" wp14:editId="2B6BEBE4">
              <wp:simplePos x="0" y="0"/>
              <wp:positionH relativeFrom="margin">
                <wp:posOffset>-216535</wp:posOffset>
              </wp:positionH>
              <wp:positionV relativeFrom="page">
                <wp:posOffset>10269987</wp:posOffset>
              </wp:positionV>
              <wp:extent cx="443865" cy="380365"/>
              <wp:effectExtent l="0" t="0" r="10795" b="635"/>
              <wp:wrapNone/>
              <wp:docPr id="2124053967" name="Text Box 212405396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5C5A3AC2" w14:textId="18E9856F" w:rsidR="005B4F3C" w:rsidRPr="00643C1B" w:rsidRDefault="00120A19" w:rsidP="005B4F3C">
                          <w:pPr>
                            <w:pStyle w:val="Pagedetails"/>
                          </w:pPr>
                          <w:r>
                            <w:t>Summary of discussion 7107DSS –</w:t>
                          </w:r>
                          <w:r w:rsidR="004B24E7">
                            <w:t xml:space="preserve"> M</w:t>
                          </w:r>
                          <w:r w:rsidR="004B24E7" w:rsidRPr="000C1F5C">
                            <w:rPr>
                              <w:lang w:val="co-FR"/>
                            </w:rPr>
                            <w:t>ā</w:t>
                          </w:r>
                          <w:r w:rsidR="004B24E7">
                            <w:rPr>
                              <w:lang w:val="co-FR"/>
                            </w:rPr>
                            <w:t>ori</w:t>
                          </w:r>
                          <w:r>
                            <w:t xml:space="preserve">    </w:t>
                          </w:r>
                          <w:r w:rsidR="004B24E7">
                            <w:t xml:space="preserve">                                                                                                                                                                                                                                                                                          </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0FDA2" id="Text Box 2124053967" o:spid="_x0000_s1035" type="#_x0000_t202" alt="IN-CONFIDENCE" style="position:absolute;margin-left:-17.05pt;margin-top:808.65pt;width:34.95pt;height:29.95pt;z-index:251710464;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" filled="f" stroked="f">
              <v:textbox inset="0,0,0,0">
                <w:txbxContent>
                  <w:p w14:paraId="5C5A3AC2" w14:textId="18E9856F" w:rsidR="005B4F3C" w:rsidRPr="00643C1B" w:rsidRDefault="00120A19" w:rsidP="005B4F3C">
                    <w:pPr>
                      <w:pStyle w:val="Pagedetails"/>
                    </w:pPr>
                    <w:r>
                      <w:t>Summary of discussion 7107DSS –</w:t>
                    </w:r>
                    <w:r w:rsidR="004B24E7">
                      <w:t xml:space="preserve"> M</w:t>
                    </w:r>
                    <w:r w:rsidR="004B24E7" w:rsidRPr="000C1F5C">
                      <w:rPr>
                        <w:lang w:val="co-FR"/>
                      </w:rPr>
                      <w:t>ā</w:t>
                    </w:r>
                    <w:r w:rsidR="004B24E7">
                      <w:rPr>
                        <w:lang w:val="co-FR"/>
                      </w:rPr>
                      <w:t>ori</w:t>
                    </w:r>
                    <w:r>
                      <w:t xml:space="preserve">    </w:t>
                    </w:r>
                    <w:r w:rsidR="004B24E7">
                      <w:t xml:space="preserve">                                                                                                                                                                                                                                                                                          </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03D0" w14:textId="77777777" w:rsidR="00B2617A" w:rsidRDefault="00B2617A" w:rsidP="00B812CC">
      <w:r>
        <w:separator/>
      </w:r>
    </w:p>
    <w:p w14:paraId="39311CC7" w14:textId="77777777" w:rsidR="00B2617A" w:rsidRDefault="00B2617A" w:rsidP="00B812CC"/>
    <w:p w14:paraId="2C29CC72" w14:textId="77777777" w:rsidR="00B2617A" w:rsidRDefault="00B2617A" w:rsidP="00B812CC"/>
    <w:p w14:paraId="5A94F632" w14:textId="77777777" w:rsidR="00B2617A" w:rsidRDefault="00B2617A" w:rsidP="00B812CC"/>
    <w:p w14:paraId="1FB5D2A1" w14:textId="77777777" w:rsidR="00B2617A" w:rsidRDefault="00B2617A"/>
  </w:footnote>
  <w:footnote w:type="continuationSeparator" w:id="0">
    <w:p w14:paraId="3FB032E5" w14:textId="77777777" w:rsidR="00B2617A" w:rsidRDefault="00B2617A" w:rsidP="00B812CC">
      <w:r>
        <w:continuationSeparator/>
      </w:r>
    </w:p>
    <w:p w14:paraId="659D3F13" w14:textId="77777777" w:rsidR="00B2617A" w:rsidRDefault="00B2617A" w:rsidP="00B812CC"/>
    <w:p w14:paraId="5C89AB78" w14:textId="77777777" w:rsidR="00B2617A" w:rsidRDefault="00B2617A" w:rsidP="00B812CC"/>
    <w:p w14:paraId="28840631" w14:textId="77777777" w:rsidR="00B2617A" w:rsidRDefault="00B2617A" w:rsidP="00B812CC"/>
    <w:p w14:paraId="6BEE5958" w14:textId="77777777" w:rsidR="00B2617A" w:rsidRDefault="00B261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02C3" w14:textId="177D1539" w:rsidR="003777B3" w:rsidRDefault="003777B3" w:rsidP="00037BD8">
    <w:pPr>
      <w:pStyle w:val="Header"/>
      <w:tabs>
        <w:tab w:val="clear" w:pos="4513"/>
        <w:tab w:val="clear" w:pos="9026"/>
        <w:tab w:val="left" w:pos="460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BE8E" w14:textId="77777777" w:rsidR="003777B3" w:rsidRDefault="003777B3" w:rsidP="00A3477B">
    <w:pPr>
      <w:pStyle w:val="Header"/>
      <w:tabs>
        <w:tab w:val="clear" w:pos="4513"/>
        <w:tab w:val="clear" w:pos="9026"/>
        <w:tab w:val="left" w:pos="2582"/>
        <w:tab w:val="left" w:pos="8299"/>
      </w:tabs>
    </w:pPr>
    <w:r>
      <w:rPr>
        <w:noProof/>
      </w:rPr>
      <w:drawing>
        <wp:anchor distT="0" distB="0" distL="114300" distR="114300" simplePos="0" relativeHeight="251727872" behindDoc="1" locked="0" layoutInCell="1" allowOverlap="1" wp14:anchorId="73F414A3" wp14:editId="75C8B60F">
          <wp:simplePos x="0" y="0"/>
          <wp:positionH relativeFrom="page">
            <wp:posOffset>106993</wp:posOffset>
          </wp:positionH>
          <wp:positionV relativeFrom="paragraph">
            <wp:posOffset>-93980</wp:posOffset>
          </wp:positionV>
          <wp:extent cx="7349490" cy="10233660"/>
          <wp:effectExtent l="0" t="0" r="3810" b="0"/>
          <wp:wrapNone/>
          <wp:docPr id="15747474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043464" name="Picture 4"/>
                  <pic:cNvPicPr/>
                </pic:nvPicPr>
                <pic:blipFill>
                  <a:blip r:embed="rId1">
                    <a:extLst>
                      <a:ext uri="{28A0092B-C50C-407E-A947-70E740481C1C}">
                        <a14:useLocalDpi xmlns:a14="http://schemas.microsoft.com/office/drawing/2010/main" val="0"/>
                      </a:ext>
                    </a:extLst>
                  </a:blip>
                  <a:srcRect t="761" b="761"/>
                  <a:stretch>
                    <a:fillRect/>
                  </a:stretch>
                </pic:blipFill>
                <pic:spPr bwMode="auto">
                  <a:xfrm>
                    <a:off x="0" y="0"/>
                    <a:ext cx="7349490" cy="10233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724800" behindDoc="0" locked="0" layoutInCell="1" allowOverlap="1" wp14:anchorId="2FFD5F9A" wp14:editId="26495E0E">
              <wp:simplePos x="0" y="0"/>
              <wp:positionH relativeFrom="margin">
                <wp:posOffset>-217007</wp:posOffset>
              </wp:positionH>
              <wp:positionV relativeFrom="page">
                <wp:posOffset>140335</wp:posOffset>
              </wp:positionV>
              <wp:extent cx="443865" cy="380365"/>
              <wp:effectExtent l="0" t="0" r="15875" b="635"/>
              <wp:wrapNone/>
              <wp:docPr id="488015177" name="Text Box 48801517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0365"/>
                      </a:xfrm>
                      <a:prstGeom prst="rect">
                        <a:avLst/>
                      </a:prstGeom>
                      <a:noFill/>
                      <a:ln>
                        <a:noFill/>
                      </a:ln>
                    </wps:spPr>
                    <wps:txbx>
                      <w:txbxContent>
                        <w:p w14:paraId="60619531" w14:textId="77777777" w:rsidR="003777B3" w:rsidRPr="00643C1B" w:rsidRDefault="003777B3" w:rsidP="005B4F3C">
                          <w:pPr>
                            <w:pStyle w:val="Pagedetails"/>
                          </w:pPr>
                          <w:r>
                            <w:t>Disability Support Services - Factsheet</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D5F9A" id="_x0000_t202" coordsize="21600,21600" o:spt="202" path="m,l,21600r21600,l21600,xe">
              <v:stroke joinstyle="miter"/>
              <v:path gradientshapeok="t" o:connecttype="rect"/>
            </v:shapetype>
            <v:shape id="Text Box 488015177" o:spid="_x0000_s1026" type="#_x0000_t202" alt="IN-CONFIDENCE" style="position:absolute;margin-left:-17.1pt;margin-top:11.05pt;width:34.95pt;height:29.95pt;z-index:251724800;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" filled="f" stroked="f">
              <v:textbox inset="0,0,0,0">
                <w:txbxContent>
                  <w:p w14:paraId="60619531" w14:textId="77777777" w:rsidR="003777B3" w:rsidRPr="00643C1B" w:rsidRDefault="003777B3" w:rsidP="005B4F3C">
                    <w:pPr>
                      <w:pStyle w:val="Pagedetails"/>
                    </w:pPr>
                    <w:r>
                      <w:t>Disability Support Services - Factsheet</w:t>
                    </w:r>
                  </w:p>
                </w:txbxContent>
              </v:textbox>
              <w10:wrap anchorx="margin" anchory="page"/>
            </v:shape>
          </w:pict>
        </mc:Fallback>
      </mc:AlternateContent>
    </w:r>
    <w:r>
      <w:rPr>
        <w:noProof/>
      </w:rPr>
      <mc:AlternateContent>
        <mc:Choice Requires="wps">
          <w:drawing>
            <wp:anchor distT="0" distB="0" distL="0" distR="0" simplePos="0" relativeHeight="251723776" behindDoc="0" locked="0" layoutInCell="1" allowOverlap="1" wp14:anchorId="67AA0105" wp14:editId="7FF61705">
              <wp:simplePos x="0" y="0"/>
              <wp:positionH relativeFrom="margin">
                <wp:posOffset>5749290</wp:posOffset>
              </wp:positionH>
              <wp:positionV relativeFrom="page">
                <wp:posOffset>147320</wp:posOffset>
              </wp:positionV>
              <wp:extent cx="443865" cy="381635"/>
              <wp:effectExtent l="0" t="0" r="10160" b="18415"/>
              <wp:wrapNone/>
              <wp:docPr id="644073877" name="Text Box 64407387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381635"/>
                      </a:xfrm>
                      <a:prstGeom prst="rect">
                        <a:avLst/>
                      </a:prstGeom>
                      <a:noFill/>
                      <a:ln>
                        <a:noFill/>
                      </a:ln>
                    </wps:spPr>
                    <wps:txbx>
                      <w:txbxContent>
                        <w:p w14:paraId="1AA56C6B" w14:textId="77777777" w:rsidR="003777B3" w:rsidRPr="00643C1B" w:rsidRDefault="003777B3" w:rsidP="005B4F3C">
                          <w:pPr>
                            <w:pStyle w:val="Pagedetails"/>
                          </w:pPr>
                          <w:r>
                            <w:t>16 January 2025</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A0105" id="Text Box 644073877" o:spid="_x0000_s1027" type="#_x0000_t202" alt="IN-CONFIDENCE" style="position:absolute;margin-left:452.7pt;margin-top:11.6pt;width:34.95pt;height:30.05pt;z-index:251723776;visibility:visible;mso-wrap-style:none;mso-height-percent:0;mso-wrap-distance-left:0;mso-wrap-distance-top:0;mso-wrap-distance-right:0;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" filled="f" stroked="f">
              <v:textbox inset="0,0,0,0">
                <w:txbxContent>
                  <w:p w14:paraId="1AA56C6B" w14:textId="77777777" w:rsidR="003777B3" w:rsidRPr="00643C1B" w:rsidRDefault="003777B3" w:rsidP="005B4F3C">
                    <w:pPr>
                      <w:pStyle w:val="Pagedetails"/>
                    </w:pPr>
                    <w:r>
                      <w:t>16 January 2025</w:t>
                    </w:r>
                  </w:p>
                </w:txbxContent>
              </v:textbox>
              <w10:wrap anchorx="margin" anchory="page"/>
            </v:shap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5F7C5" w14:textId="49EF43FE" w:rsidR="00B478A4" w:rsidRDefault="00B478A4">
    <w:pPr>
      <w:pStyle w:val="Header"/>
    </w:pPr>
    <w:r>
      <w:rPr>
        <w:noProof/>
      </w:rPr>
      <w:drawing>
        <wp:anchor distT="0" distB="0" distL="114300" distR="114300" simplePos="0" relativeHeight="251732992" behindDoc="1" locked="0" layoutInCell="1" allowOverlap="1" wp14:anchorId="7B1031D3" wp14:editId="244C41D1">
          <wp:simplePos x="0" y="0"/>
          <wp:positionH relativeFrom="margin">
            <wp:posOffset>0</wp:posOffset>
          </wp:positionH>
          <wp:positionV relativeFrom="paragraph">
            <wp:posOffset>-10633</wp:posOffset>
          </wp:positionV>
          <wp:extent cx="6507678" cy="572494"/>
          <wp:effectExtent l="0" t="0" r="0" b="0"/>
          <wp:wrapNone/>
          <wp:docPr id="690680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5480" name="Picture 1"/>
                  <pic:cNvPicPr/>
                </pic:nvPicPr>
                <pic:blipFill rotWithShape="1">
                  <a:blip r:embed="rId1">
                    <a:extLst>
                      <a:ext uri="{28A0092B-C50C-407E-A947-70E740481C1C}">
                        <a14:useLocalDpi xmlns:a14="http://schemas.microsoft.com/office/drawing/2010/main" val="0"/>
                      </a:ext>
                    </a:extLst>
                  </a:blip>
                  <a:srcRect l="4883" t="27522" r="4288" b="22727"/>
                  <a:stretch/>
                </pic:blipFill>
                <pic:spPr bwMode="auto">
                  <a:xfrm>
                    <a:off x="0" y="0"/>
                    <a:ext cx="6507678" cy="572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A4C4" w14:textId="49A57A53" w:rsidR="00643C1B" w:rsidRPr="0084612E" w:rsidRDefault="00643C1B" w:rsidP="008461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3469" w14:textId="40C9A35B" w:rsidR="00643C1B" w:rsidRDefault="007A5FD8">
    <w:pPr>
      <w:pStyle w:val="Header"/>
    </w:pPr>
    <w:r>
      <w:rPr>
        <w:noProof/>
      </w:rPr>
      <w:drawing>
        <wp:anchor distT="0" distB="0" distL="114300" distR="114300" simplePos="0" relativeHeight="251712512" behindDoc="1" locked="0" layoutInCell="1" allowOverlap="1" wp14:anchorId="66223A2C" wp14:editId="7275F720">
          <wp:simplePos x="0" y="0"/>
          <wp:positionH relativeFrom="margin">
            <wp:align>left</wp:align>
          </wp:positionH>
          <wp:positionV relativeFrom="paragraph">
            <wp:posOffset>110452</wp:posOffset>
          </wp:positionV>
          <wp:extent cx="6507678" cy="572494"/>
          <wp:effectExtent l="0" t="0" r="0" b="0"/>
          <wp:wrapNone/>
          <wp:docPr id="1053221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335480" name="Picture 1"/>
                  <pic:cNvPicPr/>
                </pic:nvPicPr>
                <pic:blipFill rotWithShape="1">
                  <a:blip r:embed="rId1">
                    <a:extLst>
                      <a:ext uri="{28A0092B-C50C-407E-A947-70E740481C1C}">
                        <a14:useLocalDpi xmlns:a14="http://schemas.microsoft.com/office/drawing/2010/main" val="0"/>
                      </a:ext>
                    </a:extLst>
                  </a:blip>
                  <a:srcRect l="4883" t="27522" r="4288" b="22727"/>
                  <a:stretch/>
                </pic:blipFill>
                <pic:spPr bwMode="auto">
                  <a:xfrm>
                    <a:off x="0" y="0"/>
                    <a:ext cx="6507678" cy="5724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6D029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3422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AA09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464A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D639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A607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3A63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A69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0A9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6C7B82"/>
    <w:lvl w:ilvl="0">
      <w:start w:val="1"/>
      <w:numFmt w:val="bullet"/>
      <w:pStyle w:val="Bullet1"/>
      <w:lvlText w:val=""/>
      <w:lvlJc w:val="left"/>
      <w:pPr>
        <w:tabs>
          <w:tab w:val="num" w:pos="360"/>
        </w:tabs>
        <w:ind w:left="360" w:hanging="360"/>
      </w:pPr>
      <w:rPr>
        <w:rFonts w:ascii="Symbol" w:hAnsi="Symbol" w:hint="default"/>
      </w:rPr>
    </w:lvl>
  </w:abstractNum>
  <w:abstractNum w:abstractNumId="10" w15:restartNumberingAfterBreak="0">
    <w:nsid w:val="0999768D"/>
    <w:multiLevelType w:val="hybridMultilevel"/>
    <w:tmpl w:val="A6FA73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0D60A34"/>
    <w:multiLevelType w:val="hybridMultilevel"/>
    <w:tmpl w:val="A058D58C"/>
    <w:lvl w:ilvl="0" w:tplc="14090003">
      <w:start w:val="1"/>
      <w:numFmt w:val="bullet"/>
      <w:pStyle w:val="Bullet2"/>
      <w:lvlText w:val="o"/>
      <w:lvlJc w:val="left"/>
      <w:pPr>
        <w:tabs>
          <w:tab w:val="num" w:pos="797"/>
        </w:tabs>
        <w:ind w:left="797" w:hanging="360"/>
      </w:pPr>
      <w:rPr>
        <w:rFonts w:ascii="Courier New" w:hAnsi="Courier New" w:cs="Courier New" w:hint="default"/>
      </w:rPr>
    </w:lvl>
    <w:lvl w:ilvl="1" w:tplc="DB98F82E">
      <w:start w:val="1"/>
      <w:numFmt w:val="bullet"/>
      <w:pStyle w:val="Bullet3"/>
      <w:lvlText w:val=""/>
      <w:lvlJc w:val="left"/>
      <w:pPr>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4" w15:restartNumberingAfterBreak="0">
    <w:nsid w:val="1FE2475A"/>
    <w:multiLevelType w:val="hybridMultilevel"/>
    <w:tmpl w:val="6248C8DE"/>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8517F1"/>
    <w:multiLevelType w:val="hybridMultilevel"/>
    <w:tmpl w:val="71F8C790"/>
    <w:lvl w:ilvl="0" w:tplc="5CBE4E8E">
      <w:start w:val="1"/>
      <w:numFmt w:val="bullet"/>
      <w:lvlText w:val="•"/>
      <w:lvlJc w:val="left"/>
      <w:pPr>
        <w:tabs>
          <w:tab w:val="num" w:pos="720"/>
        </w:tabs>
        <w:ind w:left="720" w:hanging="360"/>
      </w:pPr>
      <w:rPr>
        <w:rFonts w:ascii="Arial" w:hAnsi="Arial" w:hint="default"/>
      </w:rPr>
    </w:lvl>
    <w:lvl w:ilvl="1" w:tplc="1FEABD92">
      <w:numFmt w:val="bullet"/>
      <w:lvlText w:val="–"/>
      <w:lvlJc w:val="left"/>
      <w:pPr>
        <w:tabs>
          <w:tab w:val="num" w:pos="1440"/>
        </w:tabs>
        <w:ind w:left="1440" w:hanging="360"/>
      </w:pPr>
      <w:rPr>
        <w:rFonts w:ascii="Arial" w:hAnsi="Arial" w:hint="default"/>
      </w:rPr>
    </w:lvl>
    <w:lvl w:ilvl="2" w:tplc="36942D64" w:tentative="1">
      <w:start w:val="1"/>
      <w:numFmt w:val="bullet"/>
      <w:lvlText w:val="•"/>
      <w:lvlJc w:val="left"/>
      <w:pPr>
        <w:tabs>
          <w:tab w:val="num" w:pos="2160"/>
        </w:tabs>
        <w:ind w:left="2160" w:hanging="360"/>
      </w:pPr>
      <w:rPr>
        <w:rFonts w:ascii="Arial" w:hAnsi="Arial" w:hint="default"/>
      </w:rPr>
    </w:lvl>
    <w:lvl w:ilvl="3" w:tplc="D1FC33CE" w:tentative="1">
      <w:start w:val="1"/>
      <w:numFmt w:val="bullet"/>
      <w:lvlText w:val="•"/>
      <w:lvlJc w:val="left"/>
      <w:pPr>
        <w:tabs>
          <w:tab w:val="num" w:pos="2880"/>
        </w:tabs>
        <w:ind w:left="2880" w:hanging="360"/>
      </w:pPr>
      <w:rPr>
        <w:rFonts w:ascii="Arial" w:hAnsi="Arial" w:hint="default"/>
      </w:rPr>
    </w:lvl>
    <w:lvl w:ilvl="4" w:tplc="C53E5EA4" w:tentative="1">
      <w:start w:val="1"/>
      <w:numFmt w:val="bullet"/>
      <w:lvlText w:val="•"/>
      <w:lvlJc w:val="left"/>
      <w:pPr>
        <w:tabs>
          <w:tab w:val="num" w:pos="3600"/>
        </w:tabs>
        <w:ind w:left="3600" w:hanging="360"/>
      </w:pPr>
      <w:rPr>
        <w:rFonts w:ascii="Arial" w:hAnsi="Arial" w:hint="default"/>
      </w:rPr>
    </w:lvl>
    <w:lvl w:ilvl="5" w:tplc="0FC0BDD4" w:tentative="1">
      <w:start w:val="1"/>
      <w:numFmt w:val="bullet"/>
      <w:lvlText w:val="•"/>
      <w:lvlJc w:val="left"/>
      <w:pPr>
        <w:tabs>
          <w:tab w:val="num" w:pos="4320"/>
        </w:tabs>
        <w:ind w:left="4320" w:hanging="360"/>
      </w:pPr>
      <w:rPr>
        <w:rFonts w:ascii="Arial" w:hAnsi="Arial" w:hint="default"/>
      </w:rPr>
    </w:lvl>
    <w:lvl w:ilvl="6" w:tplc="040C7F86" w:tentative="1">
      <w:start w:val="1"/>
      <w:numFmt w:val="bullet"/>
      <w:lvlText w:val="•"/>
      <w:lvlJc w:val="left"/>
      <w:pPr>
        <w:tabs>
          <w:tab w:val="num" w:pos="5040"/>
        </w:tabs>
        <w:ind w:left="5040" w:hanging="360"/>
      </w:pPr>
      <w:rPr>
        <w:rFonts w:ascii="Arial" w:hAnsi="Arial" w:hint="default"/>
      </w:rPr>
    </w:lvl>
    <w:lvl w:ilvl="7" w:tplc="D08AF974" w:tentative="1">
      <w:start w:val="1"/>
      <w:numFmt w:val="bullet"/>
      <w:lvlText w:val="•"/>
      <w:lvlJc w:val="left"/>
      <w:pPr>
        <w:tabs>
          <w:tab w:val="num" w:pos="5760"/>
        </w:tabs>
        <w:ind w:left="5760" w:hanging="360"/>
      </w:pPr>
      <w:rPr>
        <w:rFonts w:ascii="Arial" w:hAnsi="Arial" w:hint="default"/>
      </w:rPr>
    </w:lvl>
    <w:lvl w:ilvl="8" w:tplc="8228C99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796E1C"/>
    <w:multiLevelType w:val="hybridMultilevel"/>
    <w:tmpl w:val="FD449F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DA771D9"/>
    <w:multiLevelType w:val="multilevel"/>
    <w:tmpl w:val="B6FA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83213"/>
    <w:multiLevelType w:val="hybridMultilevel"/>
    <w:tmpl w:val="60FE8F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A1D597C"/>
    <w:multiLevelType w:val="multilevel"/>
    <w:tmpl w:val="87C6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4311B5"/>
    <w:multiLevelType w:val="hybridMultilevel"/>
    <w:tmpl w:val="F23A2F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11C4174"/>
    <w:multiLevelType w:val="hybridMultilevel"/>
    <w:tmpl w:val="A482AE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1425B79"/>
    <w:multiLevelType w:val="multilevel"/>
    <w:tmpl w:val="D8F2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2E2202"/>
    <w:multiLevelType w:val="multilevel"/>
    <w:tmpl w:val="9A4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192E5E"/>
    <w:multiLevelType w:val="hybridMultilevel"/>
    <w:tmpl w:val="1D7ECA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E0D1CC7"/>
    <w:multiLevelType w:val="multilevel"/>
    <w:tmpl w:val="62561004"/>
    <w:styleLink w:val="CurrentList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60038072">
    <w:abstractNumId w:val="16"/>
  </w:num>
  <w:num w:numId="2" w16cid:durableId="10913148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9745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8631104">
    <w:abstractNumId w:val="13"/>
  </w:num>
  <w:num w:numId="5" w16cid:durableId="42875152">
    <w:abstractNumId w:val="9"/>
  </w:num>
  <w:num w:numId="6" w16cid:durableId="988707013">
    <w:abstractNumId w:val="7"/>
  </w:num>
  <w:num w:numId="7" w16cid:durableId="185602780">
    <w:abstractNumId w:val="22"/>
  </w:num>
  <w:num w:numId="8" w16cid:durableId="147221568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606589">
    <w:abstractNumId w:val="9"/>
  </w:num>
  <w:num w:numId="10" w16cid:durableId="1535078731">
    <w:abstractNumId w:val="12"/>
  </w:num>
  <w:num w:numId="11" w16cid:durableId="645007926">
    <w:abstractNumId w:val="24"/>
  </w:num>
  <w:num w:numId="12" w16cid:durableId="1287853512">
    <w:abstractNumId w:val="11"/>
  </w:num>
  <w:num w:numId="13" w16cid:durableId="1105729138">
    <w:abstractNumId w:val="28"/>
  </w:num>
  <w:num w:numId="14" w16cid:durableId="778572090">
    <w:abstractNumId w:val="27"/>
  </w:num>
  <w:num w:numId="15" w16cid:durableId="1178303107">
    <w:abstractNumId w:val="15"/>
  </w:num>
  <w:num w:numId="16" w16cid:durableId="162012599">
    <w:abstractNumId w:val="14"/>
  </w:num>
  <w:num w:numId="17" w16cid:durableId="275988926">
    <w:abstractNumId w:val="25"/>
  </w:num>
  <w:num w:numId="18" w16cid:durableId="1765147164">
    <w:abstractNumId w:val="10"/>
  </w:num>
  <w:num w:numId="19" w16cid:durableId="1239486206">
    <w:abstractNumId w:val="20"/>
  </w:num>
  <w:num w:numId="20" w16cid:durableId="1403137051">
    <w:abstractNumId w:val="8"/>
  </w:num>
  <w:num w:numId="21" w16cid:durableId="2016301621">
    <w:abstractNumId w:val="6"/>
  </w:num>
  <w:num w:numId="22" w16cid:durableId="2035034211">
    <w:abstractNumId w:val="5"/>
  </w:num>
  <w:num w:numId="23" w16cid:durableId="1049576075">
    <w:abstractNumId w:val="4"/>
  </w:num>
  <w:num w:numId="24" w16cid:durableId="2079277523">
    <w:abstractNumId w:val="3"/>
  </w:num>
  <w:num w:numId="25" w16cid:durableId="1921285827">
    <w:abstractNumId w:val="2"/>
  </w:num>
  <w:num w:numId="26" w16cid:durableId="1345277856">
    <w:abstractNumId w:val="1"/>
  </w:num>
  <w:num w:numId="27" w16cid:durableId="1745179887">
    <w:abstractNumId w:val="0"/>
  </w:num>
  <w:num w:numId="28" w16cid:durableId="914390710">
    <w:abstractNumId w:val="8"/>
  </w:num>
  <w:num w:numId="29" w16cid:durableId="230044404">
    <w:abstractNumId w:val="3"/>
  </w:num>
  <w:num w:numId="30" w16cid:durableId="134374290">
    <w:abstractNumId w:val="2"/>
  </w:num>
  <w:num w:numId="31" w16cid:durableId="999305311">
    <w:abstractNumId w:val="1"/>
  </w:num>
  <w:num w:numId="32" w16cid:durableId="508520968">
    <w:abstractNumId w:val="0"/>
  </w:num>
  <w:num w:numId="33" w16cid:durableId="1210797721">
    <w:abstractNumId w:val="18"/>
  </w:num>
  <w:num w:numId="34" w16cid:durableId="1425371099">
    <w:abstractNumId w:val="26"/>
  </w:num>
  <w:num w:numId="35" w16cid:durableId="1661688759">
    <w:abstractNumId w:val="19"/>
  </w:num>
  <w:num w:numId="36" w16cid:durableId="1985620805">
    <w:abstractNumId w:val="17"/>
  </w:num>
  <w:num w:numId="37" w16cid:durableId="17979904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4"/>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52C1"/>
    <w:rsid w:val="000106D0"/>
    <w:rsid w:val="000130D7"/>
    <w:rsid w:val="00017A53"/>
    <w:rsid w:val="00037BD8"/>
    <w:rsid w:val="00037CB0"/>
    <w:rsid w:val="0004240D"/>
    <w:rsid w:val="00046B29"/>
    <w:rsid w:val="00066023"/>
    <w:rsid w:val="00072106"/>
    <w:rsid w:val="000730F4"/>
    <w:rsid w:val="000A22EE"/>
    <w:rsid w:val="000D0393"/>
    <w:rsid w:val="000D454A"/>
    <w:rsid w:val="000D4CE2"/>
    <w:rsid w:val="000E3BB9"/>
    <w:rsid w:val="000F0757"/>
    <w:rsid w:val="00106AED"/>
    <w:rsid w:val="00120A19"/>
    <w:rsid w:val="00121DA1"/>
    <w:rsid w:val="00125A5F"/>
    <w:rsid w:val="001308D6"/>
    <w:rsid w:val="0014735D"/>
    <w:rsid w:val="00151526"/>
    <w:rsid w:val="0015711C"/>
    <w:rsid w:val="00165162"/>
    <w:rsid w:val="001720A5"/>
    <w:rsid w:val="00187357"/>
    <w:rsid w:val="00194085"/>
    <w:rsid w:val="00196195"/>
    <w:rsid w:val="001C5F13"/>
    <w:rsid w:val="001C74CA"/>
    <w:rsid w:val="001D1F28"/>
    <w:rsid w:val="001D3744"/>
    <w:rsid w:val="001D507A"/>
    <w:rsid w:val="001F084D"/>
    <w:rsid w:val="001F7DA1"/>
    <w:rsid w:val="0020174E"/>
    <w:rsid w:val="00210B03"/>
    <w:rsid w:val="00213DA6"/>
    <w:rsid w:val="00216302"/>
    <w:rsid w:val="00216BA5"/>
    <w:rsid w:val="00225903"/>
    <w:rsid w:val="002304B5"/>
    <w:rsid w:val="00235353"/>
    <w:rsid w:val="00245A2B"/>
    <w:rsid w:val="002474C4"/>
    <w:rsid w:val="00265574"/>
    <w:rsid w:val="002814A3"/>
    <w:rsid w:val="00296B0F"/>
    <w:rsid w:val="002A4839"/>
    <w:rsid w:val="002B0645"/>
    <w:rsid w:val="002C25D2"/>
    <w:rsid w:val="002C2FBB"/>
    <w:rsid w:val="002C5548"/>
    <w:rsid w:val="002C649D"/>
    <w:rsid w:val="002D1C62"/>
    <w:rsid w:val="002D2259"/>
    <w:rsid w:val="002D6B15"/>
    <w:rsid w:val="002E6786"/>
    <w:rsid w:val="00302C39"/>
    <w:rsid w:val="00312697"/>
    <w:rsid w:val="00314DB1"/>
    <w:rsid w:val="00317D0D"/>
    <w:rsid w:val="00317F59"/>
    <w:rsid w:val="00323DD8"/>
    <w:rsid w:val="00326765"/>
    <w:rsid w:val="00332348"/>
    <w:rsid w:val="003472DE"/>
    <w:rsid w:val="0035244D"/>
    <w:rsid w:val="00354EC2"/>
    <w:rsid w:val="003748B0"/>
    <w:rsid w:val="00376CB8"/>
    <w:rsid w:val="003777B3"/>
    <w:rsid w:val="003808D9"/>
    <w:rsid w:val="00392AFE"/>
    <w:rsid w:val="003B4E71"/>
    <w:rsid w:val="003B50A7"/>
    <w:rsid w:val="003C3B31"/>
    <w:rsid w:val="003C6227"/>
    <w:rsid w:val="003D402D"/>
    <w:rsid w:val="003D51FF"/>
    <w:rsid w:val="003D74D5"/>
    <w:rsid w:val="003E12FA"/>
    <w:rsid w:val="003E3302"/>
    <w:rsid w:val="003F3849"/>
    <w:rsid w:val="003F6526"/>
    <w:rsid w:val="00411F2F"/>
    <w:rsid w:val="00414E8A"/>
    <w:rsid w:val="004227ED"/>
    <w:rsid w:val="00445BCE"/>
    <w:rsid w:val="00452163"/>
    <w:rsid w:val="00454F25"/>
    <w:rsid w:val="00455FF5"/>
    <w:rsid w:val="00474273"/>
    <w:rsid w:val="004854B3"/>
    <w:rsid w:val="00486F48"/>
    <w:rsid w:val="004B0AA5"/>
    <w:rsid w:val="004B0D7D"/>
    <w:rsid w:val="004B24E7"/>
    <w:rsid w:val="004C0AC6"/>
    <w:rsid w:val="004C7B5A"/>
    <w:rsid w:val="004E1C12"/>
    <w:rsid w:val="004F35F4"/>
    <w:rsid w:val="00503E65"/>
    <w:rsid w:val="005154F2"/>
    <w:rsid w:val="00533E65"/>
    <w:rsid w:val="0054019A"/>
    <w:rsid w:val="00541DA4"/>
    <w:rsid w:val="005565CE"/>
    <w:rsid w:val="0056681E"/>
    <w:rsid w:val="00570817"/>
    <w:rsid w:val="00572AA9"/>
    <w:rsid w:val="00573C0A"/>
    <w:rsid w:val="00584F02"/>
    <w:rsid w:val="00595906"/>
    <w:rsid w:val="005A098E"/>
    <w:rsid w:val="005B11F9"/>
    <w:rsid w:val="005B1C12"/>
    <w:rsid w:val="005B3EB7"/>
    <w:rsid w:val="005B4F3C"/>
    <w:rsid w:val="005C07E0"/>
    <w:rsid w:val="005C7E68"/>
    <w:rsid w:val="005E71D1"/>
    <w:rsid w:val="005F772F"/>
    <w:rsid w:val="006029BD"/>
    <w:rsid w:val="006043BE"/>
    <w:rsid w:val="006168DD"/>
    <w:rsid w:val="006207F6"/>
    <w:rsid w:val="00631D73"/>
    <w:rsid w:val="0063448D"/>
    <w:rsid w:val="0063502A"/>
    <w:rsid w:val="006419D3"/>
    <w:rsid w:val="00642B36"/>
    <w:rsid w:val="00643C1B"/>
    <w:rsid w:val="00645265"/>
    <w:rsid w:val="0066419D"/>
    <w:rsid w:val="006675CB"/>
    <w:rsid w:val="006762FE"/>
    <w:rsid w:val="006A0DC3"/>
    <w:rsid w:val="006A39FA"/>
    <w:rsid w:val="006B2D78"/>
    <w:rsid w:val="006C0CB8"/>
    <w:rsid w:val="006C5072"/>
    <w:rsid w:val="006F3AB6"/>
    <w:rsid w:val="006F7354"/>
    <w:rsid w:val="0070040B"/>
    <w:rsid w:val="00706C68"/>
    <w:rsid w:val="00710AC5"/>
    <w:rsid w:val="00716584"/>
    <w:rsid w:val="00720149"/>
    <w:rsid w:val="00733387"/>
    <w:rsid w:val="0075020F"/>
    <w:rsid w:val="007525AF"/>
    <w:rsid w:val="00762FC3"/>
    <w:rsid w:val="007814CC"/>
    <w:rsid w:val="00787A39"/>
    <w:rsid w:val="00796BBF"/>
    <w:rsid w:val="007A04C9"/>
    <w:rsid w:val="007A5FD8"/>
    <w:rsid w:val="007B165D"/>
    <w:rsid w:val="007B201A"/>
    <w:rsid w:val="007C5276"/>
    <w:rsid w:val="007E0A87"/>
    <w:rsid w:val="0080498F"/>
    <w:rsid w:val="00820BA6"/>
    <w:rsid w:val="00821A10"/>
    <w:rsid w:val="00825D5F"/>
    <w:rsid w:val="00826473"/>
    <w:rsid w:val="00827615"/>
    <w:rsid w:val="008311E8"/>
    <w:rsid w:val="008328DA"/>
    <w:rsid w:val="008426FE"/>
    <w:rsid w:val="0084612E"/>
    <w:rsid w:val="0085194C"/>
    <w:rsid w:val="00860654"/>
    <w:rsid w:val="00860CA0"/>
    <w:rsid w:val="00863E35"/>
    <w:rsid w:val="0088406B"/>
    <w:rsid w:val="0089060C"/>
    <w:rsid w:val="008920D8"/>
    <w:rsid w:val="00896626"/>
    <w:rsid w:val="008B15D4"/>
    <w:rsid w:val="008B197A"/>
    <w:rsid w:val="008B2181"/>
    <w:rsid w:val="008B4FB1"/>
    <w:rsid w:val="008B725A"/>
    <w:rsid w:val="008C1671"/>
    <w:rsid w:val="008C4B1D"/>
    <w:rsid w:val="008E17CD"/>
    <w:rsid w:val="008E22FB"/>
    <w:rsid w:val="008F5E31"/>
    <w:rsid w:val="008F70CB"/>
    <w:rsid w:val="009030FD"/>
    <w:rsid w:val="00903467"/>
    <w:rsid w:val="00906EAA"/>
    <w:rsid w:val="00911280"/>
    <w:rsid w:val="009551AD"/>
    <w:rsid w:val="00956B4C"/>
    <w:rsid w:val="00961515"/>
    <w:rsid w:val="00964FD8"/>
    <w:rsid w:val="00970DD2"/>
    <w:rsid w:val="00980756"/>
    <w:rsid w:val="00981737"/>
    <w:rsid w:val="00984549"/>
    <w:rsid w:val="00985DC3"/>
    <w:rsid w:val="00993136"/>
    <w:rsid w:val="00994A56"/>
    <w:rsid w:val="009A20A0"/>
    <w:rsid w:val="009B175A"/>
    <w:rsid w:val="009B6C8C"/>
    <w:rsid w:val="009B7419"/>
    <w:rsid w:val="009C7FED"/>
    <w:rsid w:val="009D15F1"/>
    <w:rsid w:val="009D2B10"/>
    <w:rsid w:val="009E20F2"/>
    <w:rsid w:val="009E2D81"/>
    <w:rsid w:val="009E3D6F"/>
    <w:rsid w:val="009F3857"/>
    <w:rsid w:val="009F58BC"/>
    <w:rsid w:val="00A017E9"/>
    <w:rsid w:val="00A13189"/>
    <w:rsid w:val="00A16CAD"/>
    <w:rsid w:val="00A23753"/>
    <w:rsid w:val="00A3265D"/>
    <w:rsid w:val="00A339FA"/>
    <w:rsid w:val="00A3477B"/>
    <w:rsid w:val="00A35350"/>
    <w:rsid w:val="00A37207"/>
    <w:rsid w:val="00A43896"/>
    <w:rsid w:val="00A443DB"/>
    <w:rsid w:val="00A44937"/>
    <w:rsid w:val="00A53872"/>
    <w:rsid w:val="00A5610A"/>
    <w:rsid w:val="00A56424"/>
    <w:rsid w:val="00A6244E"/>
    <w:rsid w:val="00A77F60"/>
    <w:rsid w:val="00A94D66"/>
    <w:rsid w:val="00A95FE8"/>
    <w:rsid w:val="00A97F5D"/>
    <w:rsid w:val="00AB5883"/>
    <w:rsid w:val="00AB6104"/>
    <w:rsid w:val="00AD3607"/>
    <w:rsid w:val="00AD7ABD"/>
    <w:rsid w:val="00AE22A9"/>
    <w:rsid w:val="00AF4301"/>
    <w:rsid w:val="00B0242D"/>
    <w:rsid w:val="00B05301"/>
    <w:rsid w:val="00B06461"/>
    <w:rsid w:val="00B16010"/>
    <w:rsid w:val="00B2617A"/>
    <w:rsid w:val="00B3270D"/>
    <w:rsid w:val="00B41635"/>
    <w:rsid w:val="00B45531"/>
    <w:rsid w:val="00B478A4"/>
    <w:rsid w:val="00B50C3C"/>
    <w:rsid w:val="00B5357A"/>
    <w:rsid w:val="00B55614"/>
    <w:rsid w:val="00B70DC7"/>
    <w:rsid w:val="00B75FA9"/>
    <w:rsid w:val="00B812CC"/>
    <w:rsid w:val="00B819B5"/>
    <w:rsid w:val="00BA1BB2"/>
    <w:rsid w:val="00BA2E54"/>
    <w:rsid w:val="00BB53E5"/>
    <w:rsid w:val="00BD4EF9"/>
    <w:rsid w:val="00BF6828"/>
    <w:rsid w:val="00BF7F79"/>
    <w:rsid w:val="00C00367"/>
    <w:rsid w:val="00C11837"/>
    <w:rsid w:val="00C13B53"/>
    <w:rsid w:val="00C22902"/>
    <w:rsid w:val="00C24EE2"/>
    <w:rsid w:val="00C32537"/>
    <w:rsid w:val="00C33031"/>
    <w:rsid w:val="00C4169E"/>
    <w:rsid w:val="00C5215F"/>
    <w:rsid w:val="00C67C42"/>
    <w:rsid w:val="00C8115C"/>
    <w:rsid w:val="00C87FBB"/>
    <w:rsid w:val="00C93D10"/>
    <w:rsid w:val="00C93F62"/>
    <w:rsid w:val="00CA08B3"/>
    <w:rsid w:val="00CA2984"/>
    <w:rsid w:val="00CA2D82"/>
    <w:rsid w:val="00CA5164"/>
    <w:rsid w:val="00CB0251"/>
    <w:rsid w:val="00CB496C"/>
    <w:rsid w:val="00CB4A28"/>
    <w:rsid w:val="00CD3181"/>
    <w:rsid w:val="00CD3D68"/>
    <w:rsid w:val="00CE0551"/>
    <w:rsid w:val="00CF09EA"/>
    <w:rsid w:val="00CF6530"/>
    <w:rsid w:val="00D0234C"/>
    <w:rsid w:val="00D03B33"/>
    <w:rsid w:val="00D15BB1"/>
    <w:rsid w:val="00D17B37"/>
    <w:rsid w:val="00D21FBC"/>
    <w:rsid w:val="00D261EC"/>
    <w:rsid w:val="00D31036"/>
    <w:rsid w:val="00D320DE"/>
    <w:rsid w:val="00D3474F"/>
    <w:rsid w:val="00D34EA0"/>
    <w:rsid w:val="00D46FB9"/>
    <w:rsid w:val="00D5782B"/>
    <w:rsid w:val="00D62EA3"/>
    <w:rsid w:val="00D716CE"/>
    <w:rsid w:val="00D84F86"/>
    <w:rsid w:val="00D8664E"/>
    <w:rsid w:val="00D96746"/>
    <w:rsid w:val="00D96CAA"/>
    <w:rsid w:val="00D96D3A"/>
    <w:rsid w:val="00D96EC5"/>
    <w:rsid w:val="00DA1256"/>
    <w:rsid w:val="00DA6546"/>
    <w:rsid w:val="00DB01CC"/>
    <w:rsid w:val="00DB01FC"/>
    <w:rsid w:val="00DC0CCE"/>
    <w:rsid w:val="00DC30ED"/>
    <w:rsid w:val="00DC7E96"/>
    <w:rsid w:val="00DD0529"/>
    <w:rsid w:val="00DD7526"/>
    <w:rsid w:val="00E06F0D"/>
    <w:rsid w:val="00E223B8"/>
    <w:rsid w:val="00E23D71"/>
    <w:rsid w:val="00E45BB3"/>
    <w:rsid w:val="00E47310"/>
    <w:rsid w:val="00E60F64"/>
    <w:rsid w:val="00E644CF"/>
    <w:rsid w:val="00E671C3"/>
    <w:rsid w:val="00E72EEC"/>
    <w:rsid w:val="00E86180"/>
    <w:rsid w:val="00E87D76"/>
    <w:rsid w:val="00E90142"/>
    <w:rsid w:val="00E9269E"/>
    <w:rsid w:val="00EA75D0"/>
    <w:rsid w:val="00EB27CB"/>
    <w:rsid w:val="00EB2D7C"/>
    <w:rsid w:val="00EC2CE7"/>
    <w:rsid w:val="00EC5E0E"/>
    <w:rsid w:val="00ED3ACF"/>
    <w:rsid w:val="00EE7E5A"/>
    <w:rsid w:val="00F00F61"/>
    <w:rsid w:val="00F06EE8"/>
    <w:rsid w:val="00F07349"/>
    <w:rsid w:val="00F12242"/>
    <w:rsid w:val="00F167CA"/>
    <w:rsid w:val="00F22AE5"/>
    <w:rsid w:val="00F433C6"/>
    <w:rsid w:val="00F55EE2"/>
    <w:rsid w:val="00F87D73"/>
    <w:rsid w:val="00F926FD"/>
    <w:rsid w:val="00F92F6A"/>
    <w:rsid w:val="00F940E5"/>
    <w:rsid w:val="00FA02F2"/>
    <w:rsid w:val="00FA2566"/>
    <w:rsid w:val="00FF30B0"/>
    <w:rsid w:val="00FF78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AB44A"/>
  <w15:docId w15:val="{1F709B82-8FBE-504A-8005-597D7C7F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Calibri" w:hAnsi="Roboto" w:cs="Times New Roman"/>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locked="1"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82B"/>
    <w:pPr>
      <w:spacing w:after="120" w:line="264" w:lineRule="auto"/>
    </w:pPr>
  </w:style>
  <w:style w:type="paragraph" w:styleId="Heading1">
    <w:name w:val="heading 1"/>
    <w:basedOn w:val="Normal"/>
    <w:next w:val="Normal"/>
    <w:link w:val="Heading1Char"/>
    <w:uiPriority w:val="99"/>
    <w:qFormat/>
    <w:rsid w:val="00DC0CCE"/>
    <w:pPr>
      <w:keepNext/>
      <w:keepLines/>
      <w:spacing w:before="40" w:line="216" w:lineRule="auto"/>
      <w:outlineLvl w:val="0"/>
    </w:pPr>
    <w:rPr>
      <w:rFonts w:eastAsiaTheme="majorEastAsia"/>
      <w:b/>
      <w:bCs/>
      <w:color w:val="2C602F" w:themeColor="text2"/>
      <w:sz w:val="80"/>
      <w:szCs w:val="28"/>
    </w:rPr>
  </w:style>
  <w:style w:type="paragraph" w:styleId="Heading2">
    <w:name w:val="heading 2"/>
    <w:basedOn w:val="Normal"/>
    <w:next w:val="Normal"/>
    <w:link w:val="Heading2Char"/>
    <w:uiPriority w:val="99"/>
    <w:qFormat/>
    <w:rsid w:val="00225903"/>
    <w:pPr>
      <w:spacing w:before="360" w:after="200" w:line="216" w:lineRule="auto"/>
      <w:outlineLvl w:val="1"/>
    </w:pPr>
    <w:rPr>
      <w:b/>
      <w:color w:val="2C602F"/>
      <w:sz w:val="36"/>
      <w:szCs w:val="28"/>
    </w:rPr>
  </w:style>
  <w:style w:type="paragraph" w:styleId="Heading3">
    <w:name w:val="heading 3"/>
    <w:basedOn w:val="Normal"/>
    <w:next w:val="Normal"/>
    <w:link w:val="Heading3Char"/>
    <w:uiPriority w:val="99"/>
    <w:qFormat/>
    <w:rsid w:val="00825D5F"/>
    <w:pPr>
      <w:keepNext/>
      <w:keepLines/>
      <w:spacing w:before="280" w:line="240" w:lineRule="auto"/>
      <w:outlineLvl w:val="2"/>
    </w:pPr>
    <w:rPr>
      <w:rFonts w:eastAsiaTheme="majorEastAsia"/>
      <w:b/>
      <w:bCs/>
      <w:sz w:val="30"/>
      <w:szCs w:val="24"/>
      <w:lang w:eastAsia="en-AU"/>
    </w:rPr>
  </w:style>
  <w:style w:type="paragraph" w:styleId="Heading4">
    <w:name w:val="heading 4"/>
    <w:basedOn w:val="Normal"/>
    <w:next w:val="Normal"/>
    <w:link w:val="Heading4Char"/>
    <w:uiPriority w:val="99"/>
    <w:qFormat/>
    <w:rsid w:val="00DC30ED"/>
    <w:pPr>
      <w:keepNext/>
      <w:keepLines/>
      <w:spacing w:before="240"/>
      <w:outlineLvl w:val="3"/>
    </w:pPr>
    <w:rPr>
      <w:rFonts w:eastAsiaTheme="majorEastAsia"/>
      <w:b/>
      <w:bCs/>
      <w:iCs/>
      <w:sz w:val="32"/>
    </w:rPr>
  </w:style>
  <w:style w:type="paragraph" w:styleId="Heading5">
    <w:name w:val="heading 5"/>
    <w:basedOn w:val="Normal"/>
    <w:next w:val="Normal"/>
    <w:link w:val="Heading5Char"/>
    <w:uiPriority w:val="9"/>
    <w:unhideWhenUsed/>
    <w:rsid w:val="00DC30ED"/>
    <w:pPr>
      <w:keepNext/>
      <w:keepLines/>
      <w:spacing w:before="200"/>
      <w:outlineLvl w:val="4"/>
    </w:pPr>
    <w:rPr>
      <w:rFonts w:eastAsiaTheme="majorEastAsia" w:cstheme="majorBidi"/>
      <w:b/>
      <w:color w:val="000000" w:themeColor="text1"/>
      <w:sz w:val="28"/>
    </w:rPr>
  </w:style>
  <w:style w:type="paragraph" w:styleId="Heading6">
    <w:name w:val="heading 6"/>
    <w:basedOn w:val="Normal"/>
    <w:next w:val="Normal"/>
    <w:link w:val="Heading6Char"/>
    <w:uiPriority w:val="9"/>
    <w:unhideWhenUsed/>
    <w:locked/>
    <w:rsid w:val="00DC30ED"/>
    <w:pPr>
      <w:keepNext/>
      <w:keepLines/>
      <w:spacing w:before="40" w:after="0"/>
      <w:outlineLvl w:val="5"/>
    </w:pPr>
    <w:rPr>
      <w:rFonts w:eastAsiaTheme="majorEastAsia" w:cstheme="majorBidi"/>
      <w:b/>
      <w:color w:val="000000" w:themeColor="text1"/>
    </w:rPr>
  </w:style>
  <w:style w:type="paragraph" w:styleId="Heading7">
    <w:name w:val="heading 7"/>
    <w:basedOn w:val="Normal"/>
    <w:next w:val="Normal"/>
    <w:link w:val="Heading7Char"/>
    <w:uiPriority w:val="9"/>
    <w:unhideWhenUsed/>
    <w:qFormat/>
    <w:locked/>
    <w:rsid w:val="00C00367"/>
    <w:pPr>
      <w:keepNext/>
      <w:keepLines/>
      <w:spacing w:before="40" w:after="0"/>
      <w:outlineLvl w:val="6"/>
    </w:pPr>
    <w:rPr>
      <w:rFonts w:asciiTheme="majorHAnsi" w:eastAsiaTheme="majorEastAsia" w:hAnsiTheme="majorHAnsi" w:cstheme="majorBidi"/>
      <w:i/>
      <w:iCs/>
      <w:color w:val="2D4C2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0CCE"/>
    <w:rPr>
      <w:rFonts w:eastAsiaTheme="majorEastAsia"/>
      <w:b/>
      <w:bCs/>
      <w:color w:val="2C602F" w:themeColor="text2"/>
      <w:sz w:val="80"/>
      <w:szCs w:val="28"/>
    </w:rPr>
  </w:style>
  <w:style w:type="character" w:customStyle="1" w:styleId="Heading2Char">
    <w:name w:val="Heading 2 Char"/>
    <w:basedOn w:val="DefaultParagraphFont"/>
    <w:link w:val="Heading2"/>
    <w:uiPriority w:val="99"/>
    <w:rsid w:val="00225903"/>
    <w:rPr>
      <w:b/>
      <w:color w:val="2C602F"/>
      <w:sz w:val="36"/>
      <w:szCs w:val="28"/>
    </w:rPr>
  </w:style>
  <w:style w:type="character" w:customStyle="1" w:styleId="Heading3Char">
    <w:name w:val="Heading 3 Char"/>
    <w:basedOn w:val="DefaultParagraphFont"/>
    <w:link w:val="Heading3"/>
    <w:uiPriority w:val="99"/>
    <w:rsid w:val="00825D5F"/>
    <w:rPr>
      <w:rFonts w:eastAsiaTheme="majorEastAsia"/>
      <w:b/>
      <w:bCs/>
      <w:sz w:val="30"/>
      <w:szCs w:val="24"/>
      <w:lang w:eastAsia="en-AU"/>
    </w:rPr>
  </w:style>
  <w:style w:type="character" w:customStyle="1" w:styleId="Heading4Char">
    <w:name w:val="Heading 4 Char"/>
    <w:basedOn w:val="DefaultParagraphFont"/>
    <w:link w:val="Heading4"/>
    <w:uiPriority w:val="99"/>
    <w:rsid w:val="00DC30ED"/>
    <w:rPr>
      <w:rFonts w:ascii="Verdana" w:eastAsiaTheme="majorEastAsia" w:hAnsi="Verdana"/>
      <w:b/>
      <w:bCs/>
      <w:iCs/>
      <w:sz w:val="3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940E5"/>
    <w:pPr>
      <w:numPr>
        <w:numId w:val="4"/>
      </w:numPr>
      <w:spacing w:before="60"/>
      <w:ind w:left="454" w:hanging="454"/>
    </w:pPr>
  </w:style>
  <w:style w:type="paragraph" w:styleId="List2">
    <w:name w:val="List 2"/>
    <w:basedOn w:val="Normal"/>
    <w:uiPriority w:val="99"/>
    <w:rsid w:val="00F940E5"/>
    <w:pPr>
      <w:numPr>
        <w:ilvl w:val="1"/>
        <w:numId w:val="4"/>
      </w:numPr>
      <w:spacing w:before="60"/>
      <w:ind w:left="908" w:hanging="454"/>
    </w:pPr>
  </w:style>
  <w:style w:type="table" w:styleId="TableGrid">
    <w:name w:val="Table Grid"/>
    <w:basedOn w:val="TableNormal"/>
    <w:uiPriority w:val="59"/>
    <w:rsid w:val="00CD3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character" w:styleId="SubtleEmphasis">
    <w:name w:val="Subtle Emphasis"/>
    <w:basedOn w:val="DefaultParagraphFont"/>
    <w:uiPriority w:val="99"/>
    <w:rsid w:val="00F940E5"/>
    <w:rPr>
      <w:rFonts w:ascii="Verdana Pro Semibold" w:hAnsi="Verdana Pro Semibold" w:cs="Times New Roman"/>
      <w:b w:val="0"/>
      <w:i w:val="0"/>
      <w:iCs/>
      <w:color w:val="auto"/>
      <w:sz w:val="20"/>
    </w:rPr>
  </w:style>
  <w:style w:type="paragraph" w:customStyle="1" w:styleId="Bullet1">
    <w:name w:val="Bullet1"/>
    <w:basedOn w:val="Normal"/>
    <w:autoRedefine/>
    <w:qFormat/>
    <w:rsid w:val="00DC0CCE"/>
    <w:pPr>
      <w:numPr>
        <w:numId w:val="9"/>
      </w:numPr>
      <w:tabs>
        <w:tab w:val="clear" w:pos="360"/>
      </w:tabs>
      <w:suppressAutoHyphens/>
      <w:autoSpaceDE w:val="0"/>
      <w:autoSpaceDN w:val="0"/>
      <w:adjustRightInd w:val="0"/>
      <w:spacing w:before="160" w:line="240" w:lineRule="auto"/>
      <w:ind w:left="454" w:hanging="284"/>
      <w:textAlignment w:val="center"/>
    </w:pPr>
    <w:rPr>
      <w:rFonts w:eastAsia="Times New Roman"/>
      <w:color w:val="000000" w:themeColor="text1"/>
      <w:lang w:eastAsia="en-AU"/>
    </w:rPr>
  </w:style>
  <w:style w:type="paragraph" w:customStyle="1" w:styleId="Bullet2">
    <w:name w:val="Bullet2"/>
    <w:link w:val="Bullet2Char"/>
    <w:qFormat/>
    <w:rsid w:val="00984549"/>
    <w:pPr>
      <w:numPr>
        <w:numId w:val="12"/>
      </w:numPr>
      <w:spacing w:before="60" w:after="120" w:line="288" w:lineRule="auto"/>
    </w:pPr>
    <w:rPr>
      <w:rFonts w:ascii="Verdana" w:eastAsia="Times New Roman" w:hAnsi="Verdana"/>
      <w:lang w:eastAsia="en-AU"/>
    </w:rPr>
  </w:style>
  <w:style w:type="character" w:customStyle="1" w:styleId="Heading5Char">
    <w:name w:val="Heading 5 Char"/>
    <w:basedOn w:val="DefaultParagraphFont"/>
    <w:link w:val="Heading5"/>
    <w:uiPriority w:val="9"/>
    <w:rsid w:val="00DC30ED"/>
    <w:rPr>
      <w:rFonts w:ascii="Verdana" w:eastAsiaTheme="majorEastAsia" w:hAnsi="Verdana" w:cstheme="majorBidi"/>
      <w:b/>
      <w:color w:val="000000" w:themeColor="text1"/>
      <w:kern w:val="28"/>
      <w:sz w:val="28"/>
    </w:rPr>
  </w:style>
  <w:style w:type="character" w:styleId="Strong">
    <w:name w:val="Strong"/>
    <w:basedOn w:val="DefaultParagraphFont"/>
    <w:uiPriority w:val="22"/>
    <w:qFormat/>
    <w:rsid w:val="00F940E5"/>
    <w:rPr>
      <w:rFonts w:ascii="Verdana" w:hAnsi="Verdana"/>
      <w:b/>
      <w:bCs/>
    </w:rPr>
  </w:style>
  <w:style w:type="paragraph" w:styleId="TOCHeading">
    <w:name w:val="TOC Heading"/>
    <w:basedOn w:val="Heading1"/>
    <w:next w:val="Normal"/>
    <w:uiPriority w:val="39"/>
    <w:unhideWhenUsed/>
    <w:qFormat/>
    <w:rsid w:val="00A017E9"/>
    <w:pPr>
      <w:spacing w:before="480" w:line="276" w:lineRule="auto"/>
      <w:outlineLvl w:val="9"/>
    </w:pPr>
    <w:rPr>
      <w:rFonts w:cstheme="majorBidi"/>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9674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85194C"/>
    <w:pPr>
      <w:spacing w:after="100"/>
      <w:ind w:left="220"/>
    </w:pPr>
  </w:style>
  <w:style w:type="paragraph" w:styleId="Caption">
    <w:name w:val="caption"/>
    <w:basedOn w:val="Normal"/>
    <w:next w:val="Normal"/>
    <w:uiPriority w:val="35"/>
    <w:unhideWhenUsed/>
    <w:qFormat/>
    <w:locked/>
    <w:rsid w:val="00A37207"/>
    <w:pPr>
      <w:spacing w:after="200" w:line="240" w:lineRule="auto"/>
    </w:pPr>
    <w:rPr>
      <w:b/>
      <w:bCs/>
      <w:color w:val="2C602F"/>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1D507A"/>
    <w:pPr>
      <w:spacing w:after="100"/>
      <w:ind w:left="44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semiHidden/>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12697"/>
    <w:rPr>
      <w:rFonts w:ascii="Verdana" w:hAnsi="Verdana" w:cs="Arial"/>
      <w:kern w:val="28"/>
      <w:sz w:val="22"/>
      <w:lang w:val="en-US"/>
    </w:rPr>
  </w:style>
  <w:style w:type="paragraph" w:customStyle="1" w:styleId="Report">
    <w:name w:val="Report"/>
    <w:basedOn w:val="Normal"/>
    <w:qFormat/>
    <w:rsid w:val="00A017E9"/>
    <w:pPr>
      <w:spacing w:before="6960" w:after="0" w:line="960" w:lineRule="exact"/>
      <w:ind w:right="-1440"/>
    </w:pPr>
    <w:rPr>
      <w:rFonts w:ascii="Verdana Pro Semibold" w:hAnsi="Verdana Pro Semibold"/>
      <w:noProof/>
      <w:color w:val="FFFFFF" w:themeColor="background1"/>
      <w:sz w:val="96"/>
      <w:lang w:eastAsia="en-NZ"/>
    </w:rPr>
  </w:style>
  <w:style w:type="paragraph" w:customStyle="1" w:styleId="Report2">
    <w:name w:val="Report2"/>
    <w:qFormat/>
    <w:rsid w:val="00A017E9"/>
    <w:pPr>
      <w:spacing w:before="240"/>
    </w:pPr>
    <w:rPr>
      <w:rFonts w:ascii="Verdana Pro Semibold" w:hAnsi="Verdana Pro Semibold" w:cs="Arial"/>
      <w:color w:val="FFFFFF" w:themeColor="background1"/>
      <w:kern w:val="28"/>
      <w:sz w:val="40"/>
      <w:szCs w:val="40"/>
      <w:lang w:val="en-US"/>
    </w:rPr>
  </w:style>
  <w:style w:type="paragraph" w:customStyle="1" w:styleId="Info1">
    <w:name w:val="Info1"/>
    <w:basedOn w:val="Normal"/>
    <w:qFormat/>
    <w:rsid w:val="00F940E5"/>
    <w:pPr>
      <w:spacing w:before="9000"/>
    </w:pPr>
    <w:rPr>
      <w:rFonts w:ascii="Verdana Pro Semibold" w:hAnsi="Verdana Pro Semibold"/>
    </w:rPr>
  </w:style>
  <w:style w:type="paragraph" w:customStyle="1" w:styleId="IndentedBody">
    <w:name w:val="Indented Body"/>
    <w:basedOn w:val="Normal"/>
    <w:qFormat/>
    <w:rsid w:val="004854B3"/>
    <w:pPr>
      <w:spacing w:before="120"/>
      <w:ind w:left="170"/>
    </w:pPr>
  </w:style>
  <w:style w:type="paragraph" w:customStyle="1" w:styleId="Info2">
    <w:name w:val="Info2"/>
    <w:basedOn w:val="Normal"/>
    <w:qFormat/>
    <w:rsid w:val="00A017E9"/>
    <w:rPr>
      <w:rFonts w:ascii="Verdana Pro Semibold" w:hAnsi="Verdana Pro Semibold"/>
    </w:rPr>
  </w:style>
  <w:style w:type="numbering" w:customStyle="1" w:styleId="CurrentList1">
    <w:name w:val="Current List1"/>
    <w:uiPriority w:val="99"/>
    <w:rsid w:val="00A017E9"/>
    <w:pPr>
      <w:numPr>
        <w:numId w:val="13"/>
      </w:numPr>
    </w:pPr>
  </w:style>
  <w:style w:type="paragraph" w:styleId="Quote">
    <w:name w:val="Quote"/>
    <w:basedOn w:val="Normal"/>
    <w:next w:val="Normal"/>
    <w:link w:val="QuoteChar"/>
    <w:uiPriority w:val="29"/>
    <w:qFormat/>
    <w:rsid w:val="00D46FB9"/>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D46FB9"/>
    <w:rPr>
      <w:rFonts w:ascii="Verdana" w:hAnsi="Verdana" w:cs="Arial"/>
      <w:iCs/>
      <w:color w:val="404040" w:themeColor="text1" w:themeTint="BF"/>
      <w:kern w:val="28"/>
      <w:sz w:val="22"/>
    </w:rPr>
  </w:style>
  <w:style w:type="character" w:customStyle="1" w:styleId="Heading6Char">
    <w:name w:val="Heading 6 Char"/>
    <w:basedOn w:val="DefaultParagraphFont"/>
    <w:link w:val="Heading6"/>
    <w:uiPriority w:val="9"/>
    <w:rsid w:val="00DC30ED"/>
    <w:rPr>
      <w:rFonts w:ascii="Verdana" w:eastAsiaTheme="majorEastAsia" w:hAnsi="Verdana" w:cstheme="majorBidi"/>
      <w:b/>
      <w:color w:val="000000" w:themeColor="text1"/>
      <w:kern w:val="28"/>
      <w:sz w:val="24"/>
    </w:rPr>
  </w:style>
  <w:style w:type="character" w:styleId="UnresolvedMention">
    <w:name w:val="Unresolved Mention"/>
    <w:basedOn w:val="DefaultParagraphFont"/>
    <w:uiPriority w:val="99"/>
    <w:semiHidden/>
    <w:unhideWhenUsed/>
    <w:rsid w:val="00E86180"/>
    <w:rPr>
      <w:color w:val="605E5C"/>
      <w:shd w:val="clear" w:color="auto" w:fill="E1DFDD"/>
    </w:rPr>
  </w:style>
  <w:style w:type="paragraph" w:customStyle="1" w:styleId="Bullet3">
    <w:name w:val="Bullet 3"/>
    <w:basedOn w:val="Bullet2"/>
    <w:link w:val="Bullet3Char"/>
    <w:qFormat/>
    <w:rsid w:val="00A339FA"/>
    <w:pPr>
      <w:numPr>
        <w:ilvl w:val="1"/>
      </w:numPr>
    </w:pPr>
  </w:style>
  <w:style w:type="character" w:customStyle="1" w:styleId="Bullet2Char">
    <w:name w:val="Bullet2 Char"/>
    <w:basedOn w:val="DefaultParagraphFont"/>
    <w:link w:val="Bullet2"/>
    <w:rsid w:val="00A339FA"/>
    <w:rPr>
      <w:rFonts w:ascii="Verdana" w:eastAsia="Times New Roman" w:hAnsi="Verdana"/>
      <w:sz w:val="22"/>
      <w:lang w:eastAsia="en-AU"/>
    </w:rPr>
  </w:style>
  <w:style w:type="character" w:customStyle="1" w:styleId="Bullet3Char">
    <w:name w:val="Bullet 3 Char"/>
    <w:basedOn w:val="Bullet2Char"/>
    <w:link w:val="Bullet3"/>
    <w:rsid w:val="00A339FA"/>
    <w:rPr>
      <w:rFonts w:ascii="Verdana" w:eastAsia="Times New Roman" w:hAnsi="Verdana"/>
      <w:sz w:val="22"/>
      <w:szCs w:val="22"/>
      <w:lang w:eastAsia="en-AU"/>
    </w:rPr>
  </w:style>
  <w:style w:type="paragraph" w:styleId="Revision">
    <w:name w:val="Revision"/>
    <w:hidden/>
    <w:uiPriority w:val="99"/>
    <w:semiHidden/>
    <w:rsid w:val="009F58BC"/>
    <w:rPr>
      <w:rFonts w:ascii="Verdana" w:hAnsi="Verdana" w:cs="Arial"/>
      <w:kern w:val="28"/>
    </w:rPr>
  </w:style>
  <w:style w:type="character" w:styleId="CommentReference">
    <w:name w:val="annotation reference"/>
    <w:basedOn w:val="DefaultParagraphFont"/>
    <w:uiPriority w:val="99"/>
    <w:semiHidden/>
    <w:unhideWhenUsed/>
    <w:rsid w:val="0063448D"/>
    <w:rPr>
      <w:sz w:val="16"/>
      <w:szCs w:val="16"/>
    </w:rPr>
  </w:style>
  <w:style w:type="paragraph" w:styleId="CommentText">
    <w:name w:val="annotation text"/>
    <w:basedOn w:val="Normal"/>
    <w:link w:val="CommentTextChar"/>
    <w:uiPriority w:val="99"/>
    <w:unhideWhenUsed/>
    <w:rsid w:val="0063448D"/>
    <w:pPr>
      <w:spacing w:line="240" w:lineRule="auto"/>
    </w:pPr>
    <w:rPr>
      <w:sz w:val="20"/>
    </w:rPr>
  </w:style>
  <w:style w:type="character" w:customStyle="1" w:styleId="CommentTextChar">
    <w:name w:val="Comment Text Char"/>
    <w:basedOn w:val="DefaultParagraphFont"/>
    <w:link w:val="CommentText"/>
    <w:uiPriority w:val="99"/>
    <w:rsid w:val="0063448D"/>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63448D"/>
    <w:rPr>
      <w:b/>
      <w:bCs/>
    </w:rPr>
  </w:style>
  <w:style w:type="character" w:customStyle="1" w:styleId="CommentSubjectChar">
    <w:name w:val="Comment Subject Char"/>
    <w:basedOn w:val="CommentTextChar"/>
    <w:link w:val="CommentSubject"/>
    <w:uiPriority w:val="99"/>
    <w:semiHidden/>
    <w:rsid w:val="0063448D"/>
    <w:rPr>
      <w:rFonts w:ascii="Verdana" w:hAnsi="Verdana" w:cs="Arial"/>
      <w:b/>
      <w:bCs/>
      <w:kern w:val="28"/>
    </w:rPr>
  </w:style>
  <w:style w:type="paragraph" w:customStyle="1" w:styleId="Pagedetails">
    <w:name w:val="Page details"/>
    <w:basedOn w:val="Header"/>
    <w:link w:val="PagedetailsChar"/>
    <w:qFormat/>
    <w:rsid w:val="00411F2F"/>
    <w:rPr>
      <w:noProof/>
      <w:sz w:val="20"/>
    </w:rPr>
  </w:style>
  <w:style w:type="character" w:customStyle="1" w:styleId="PagedetailsChar">
    <w:name w:val="Page details Char"/>
    <w:basedOn w:val="HeaderChar"/>
    <w:link w:val="Pagedetails"/>
    <w:rsid w:val="00411F2F"/>
    <w:rPr>
      <w:rFonts w:ascii="Roboto" w:hAnsi="Roboto" w:cs="Arial"/>
      <w:noProof/>
      <w:kern w:val="28"/>
      <w:sz w:val="22"/>
      <w:lang w:val="en-US"/>
    </w:rPr>
  </w:style>
  <w:style w:type="character" w:styleId="Emphasis">
    <w:name w:val="Emphasis"/>
    <w:basedOn w:val="DefaultParagraphFont"/>
    <w:uiPriority w:val="20"/>
    <w:qFormat/>
    <w:locked/>
    <w:rsid w:val="008E17CD"/>
    <w:rPr>
      <w:rFonts w:ascii="Verdana" w:hAnsi="Verdana"/>
      <w:b/>
      <w:sz w:val="20"/>
    </w:rPr>
  </w:style>
  <w:style w:type="paragraph" w:styleId="NormalWeb">
    <w:name w:val="Normal (Web)"/>
    <w:basedOn w:val="Normal"/>
    <w:uiPriority w:val="99"/>
    <w:rsid w:val="008E17CD"/>
    <w:rPr>
      <w:rFonts w:ascii="Verdana" w:hAnsi="Verdana"/>
      <w:kern w:val="2"/>
      <w:sz w:val="20"/>
      <w:szCs w:val="24"/>
      <w14:ligatures w14:val="standardContextual"/>
    </w:rPr>
  </w:style>
  <w:style w:type="paragraph" w:customStyle="1" w:styleId="lead">
    <w:name w:val="lead"/>
    <w:basedOn w:val="Normal"/>
    <w:rsid w:val="008E17CD"/>
    <w:pPr>
      <w:spacing w:before="100" w:beforeAutospacing="1" w:after="100" w:afterAutospacing="1" w:line="240" w:lineRule="auto"/>
    </w:pPr>
    <w:rPr>
      <w:rFonts w:ascii="Times New Roman" w:eastAsia="Times New Roman" w:hAnsi="Times New Roman"/>
      <w:szCs w:val="24"/>
      <w:lang w:eastAsia="en-NZ"/>
    </w:rPr>
  </w:style>
  <w:style w:type="paragraph" w:customStyle="1" w:styleId="Heading2-spaceafter">
    <w:name w:val="Heading 2 - space after"/>
    <w:basedOn w:val="Heading2"/>
    <w:qFormat/>
    <w:rsid w:val="00D0234C"/>
    <w:pPr>
      <w:spacing w:before="0" w:after="120" w:line="240" w:lineRule="auto"/>
    </w:pPr>
    <w:rPr>
      <w:sz w:val="48"/>
    </w:rPr>
  </w:style>
  <w:style w:type="character" w:styleId="FollowedHyperlink">
    <w:name w:val="FollowedHyperlink"/>
    <w:basedOn w:val="DefaultParagraphFont"/>
    <w:uiPriority w:val="99"/>
    <w:semiHidden/>
    <w:unhideWhenUsed/>
    <w:rsid w:val="00D3474F"/>
    <w:rPr>
      <w:color w:val="800080" w:themeColor="followedHyperlink"/>
      <w:u w:val="single"/>
    </w:rPr>
  </w:style>
  <w:style w:type="character" w:customStyle="1" w:styleId="normaltextrun">
    <w:name w:val="normaltextrun"/>
    <w:basedOn w:val="DefaultParagraphFont"/>
    <w:rsid w:val="00B478A4"/>
  </w:style>
  <w:style w:type="character" w:customStyle="1" w:styleId="Heading7Char">
    <w:name w:val="Heading 7 Char"/>
    <w:basedOn w:val="DefaultParagraphFont"/>
    <w:link w:val="Heading7"/>
    <w:uiPriority w:val="9"/>
    <w:rsid w:val="00C00367"/>
    <w:rPr>
      <w:rFonts w:asciiTheme="majorHAnsi" w:eastAsiaTheme="majorEastAsia" w:hAnsiTheme="majorHAnsi" w:cstheme="majorBidi"/>
      <w:i/>
      <w:iCs/>
      <w:color w:val="2D4C20" w:themeColor="accent1" w:themeShade="7F"/>
    </w:rPr>
  </w:style>
  <w:style w:type="character" w:styleId="PlaceholderText">
    <w:name w:val="Placeholder Text"/>
    <w:basedOn w:val="DefaultParagraphFont"/>
    <w:uiPriority w:val="99"/>
    <w:semiHidden/>
    <w:rsid w:val="003D74D5"/>
    <w:rPr>
      <w:color w:val="666666"/>
    </w:rPr>
  </w:style>
  <w:style w:type="paragraph" w:customStyle="1" w:styleId="TableParagraph">
    <w:name w:val="Table Paragraph"/>
    <w:basedOn w:val="Normal"/>
    <w:uiPriority w:val="1"/>
    <w:qFormat/>
    <w:rsid w:val="00994A56"/>
    <w:pPr>
      <w:widowControl w:val="0"/>
      <w:autoSpaceDE w:val="0"/>
      <w:autoSpaceDN w:val="0"/>
      <w:spacing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34964">
      <w:bodyDiv w:val="1"/>
      <w:marLeft w:val="0"/>
      <w:marRight w:val="0"/>
      <w:marTop w:val="0"/>
      <w:marBottom w:val="0"/>
      <w:divBdr>
        <w:top w:val="none" w:sz="0" w:space="0" w:color="auto"/>
        <w:left w:val="none" w:sz="0" w:space="0" w:color="auto"/>
        <w:bottom w:val="none" w:sz="0" w:space="0" w:color="auto"/>
        <w:right w:val="none" w:sz="0" w:space="0" w:color="auto"/>
      </w:divBdr>
    </w:div>
    <w:div w:id="106198746">
      <w:bodyDiv w:val="1"/>
      <w:marLeft w:val="0"/>
      <w:marRight w:val="0"/>
      <w:marTop w:val="0"/>
      <w:marBottom w:val="0"/>
      <w:divBdr>
        <w:top w:val="none" w:sz="0" w:space="0" w:color="auto"/>
        <w:left w:val="none" w:sz="0" w:space="0" w:color="auto"/>
        <w:bottom w:val="none" w:sz="0" w:space="0" w:color="auto"/>
        <w:right w:val="none" w:sz="0" w:space="0" w:color="auto"/>
      </w:divBdr>
    </w:div>
    <w:div w:id="406079509">
      <w:bodyDiv w:val="1"/>
      <w:marLeft w:val="0"/>
      <w:marRight w:val="0"/>
      <w:marTop w:val="0"/>
      <w:marBottom w:val="0"/>
      <w:divBdr>
        <w:top w:val="none" w:sz="0" w:space="0" w:color="auto"/>
        <w:left w:val="none" w:sz="0" w:space="0" w:color="auto"/>
        <w:bottom w:val="none" w:sz="0" w:space="0" w:color="auto"/>
        <w:right w:val="none" w:sz="0" w:space="0" w:color="auto"/>
      </w:divBdr>
    </w:div>
    <w:div w:id="1774402802">
      <w:bodyDiv w:val="1"/>
      <w:marLeft w:val="0"/>
      <w:marRight w:val="0"/>
      <w:marTop w:val="0"/>
      <w:marBottom w:val="0"/>
      <w:divBdr>
        <w:top w:val="none" w:sz="0" w:space="0" w:color="auto"/>
        <w:left w:val="none" w:sz="0" w:space="0" w:color="auto"/>
        <w:bottom w:val="none" w:sz="0" w:space="0" w:color="auto"/>
        <w:right w:val="none" w:sz="0" w:space="0" w:color="auto"/>
      </w:divBdr>
    </w:div>
    <w:div w:id="2073573137">
      <w:bodyDiv w:val="1"/>
      <w:marLeft w:val="0"/>
      <w:marRight w:val="0"/>
      <w:marTop w:val="0"/>
      <w:marBottom w:val="0"/>
      <w:divBdr>
        <w:top w:val="none" w:sz="0" w:space="0" w:color="auto"/>
        <w:left w:val="none" w:sz="0" w:space="0" w:color="auto"/>
        <w:bottom w:val="none" w:sz="0" w:space="0" w:color="auto"/>
        <w:right w:val="none" w:sz="0" w:space="0" w:color="auto"/>
      </w:divBdr>
      <w:divsChild>
        <w:div w:id="202594725">
          <w:marLeft w:val="547"/>
          <w:marRight w:val="0"/>
          <w:marTop w:val="82"/>
          <w:marBottom w:val="0"/>
          <w:divBdr>
            <w:top w:val="none" w:sz="0" w:space="0" w:color="auto"/>
            <w:left w:val="none" w:sz="0" w:space="0" w:color="auto"/>
            <w:bottom w:val="none" w:sz="0" w:space="0" w:color="auto"/>
            <w:right w:val="none" w:sz="0" w:space="0" w:color="auto"/>
          </w:divBdr>
        </w:div>
        <w:div w:id="2006008374">
          <w:marLeft w:val="547"/>
          <w:marRight w:val="0"/>
          <w:marTop w:val="82"/>
          <w:marBottom w:val="0"/>
          <w:divBdr>
            <w:top w:val="none" w:sz="0" w:space="0" w:color="auto"/>
            <w:left w:val="none" w:sz="0" w:space="0" w:color="auto"/>
            <w:bottom w:val="none" w:sz="0" w:space="0" w:color="auto"/>
            <w:right w:val="none" w:sz="0" w:space="0" w:color="auto"/>
          </w:divBdr>
        </w:div>
        <w:div w:id="416831450">
          <w:marLeft w:val="547"/>
          <w:marRight w:val="0"/>
          <w:marTop w:val="82"/>
          <w:marBottom w:val="0"/>
          <w:divBdr>
            <w:top w:val="none" w:sz="0" w:space="0" w:color="auto"/>
            <w:left w:val="none" w:sz="0" w:space="0" w:color="auto"/>
            <w:bottom w:val="none" w:sz="0" w:space="0" w:color="auto"/>
            <w:right w:val="none" w:sz="0" w:space="0" w:color="auto"/>
          </w:divBdr>
        </w:div>
        <w:div w:id="1016882350">
          <w:marLeft w:val="547"/>
          <w:marRight w:val="0"/>
          <w:marTop w:val="82"/>
          <w:marBottom w:val="0"/>
          <w:divBdr>
            <w:top w:val="none" w:sz="0" w:space="0" w:color="auto"/>
            <w:left w:val="none" w:sz="0" w:space="0" w:color="auto"/>
            <w:bottom w:val="none" w:sz="0" w:space="0" w:color="auto"/>
            <w:right w:val="none" w:sz="0" w:space="0" w:color="auto"/>
          </w:divBdr>
        </w:div>
        <w:div w:id="491720717">
          <w:marLeft w:val="1166"/>
          <w:marRight w:val="0"/>
          <w:marTop w:val="82"/>
          <w:marBottom w:val="0"/>
          <w:divBdr>
            <w:top w:val="none" w:sz="0" w:space="0" w:color="auto"/>
            <w:left w:val="none" w:sz="0" w:space="0" w:color="auto"/>
            <w:bottom w:val="none" w:sz="0" w:space="0" w:color="auto"/>
            <w:right w:val="none" w:sz="0" w:space="0" w:color="auto"/>
          </w:divBdr>
        </w:div>
        <w:div w:id="1974167421">
          <w:marLeft w:val="1166"/>
          <w:marRight w:val="0"/>
          <w:marTop w:val="82"/>
          <w:marBottom w:val="0"/>
          <w:divBdr>
            <w:top w:val="none" w:sz="0" w:space="0" w:color="auto"/>
            <w:left w:val="none" w:sz="0" w:space="0" w:color="auto"/>
            <w:bottom w:val="none" w:sz="0" w:space="0" w:color="auto"/>
            <w:right w:val="none" w:sz="0" w:space="0" w:color="auto"/>
          </w:divBdr>
        </w:div>
        <w:div w:id="1522932206">
          <w:marLeft w:val="1166"/>
          <w:marRight w:val="0"/>
          <w:marTop w:val="82"/>
          <w:marBottom w:val="0"/>
          <w:divBdr>
            <w:top w:val="none" w:sz="0" w:space="0" w:color="auto"/>
            <w:left w:val="none" w:sz="0" w:space="0" w:color="auto"/>
            <w:bottom w:val="none" w:sz="0" w:space="0" w:color="auto"/>
            <w:right w:val="none" w:sz="0" w:space="0" w:color="auto"/>
          </w:divBdr>
        </w:div>
        <w:div w:id="1969966085">
          <w:marLeft w:val="547"/>
          <w:marRight w:val="0"/>
          <w:marTop w:val="82"/>
          <w:marBottom w:val="0"/>
          <w:divBdr>
            <w:top w:val="none" w:sz="0" w:space="0" w:color="auto"/>
            <w:left w:val="none" w:sz="0" w:space="0" w:color="auto"/>
            <w:bottom w:val="none" w:sz="0" w:space="0" w:color="auto"/>
            <w:right w:val="none" w:sz="0" w:space="0" w:color="auto"/>
          </w:divBdr>
        </w:div>
        <w:div w:id="531959789">
          <w:marLeft w:val="1166"/>
          <w:marRight w:val="0"/>
          <w:marTop w:val="8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abilitysupport.govt.nz/consultation/discussion-document-to-support-consultatio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NZSL_submissions@msd.govt.nz"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sabilitysupport.govt.nz/consultation/complete-a-survey"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mailto:DSS_submissions@msd.govt.n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isabilitysupport.govt.nz/consultation"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SS colours">
      <a:dk1>
        <a:sysClr val="windowText" lastClr="000000"/>
      </a:dk1>
      <a:lt1>
        <a:sysClr val="window" lastClr="FFFFFF"/>
      </a:lt1>
      <a:dk2>
        <a:srgbClr val="2C602F"/>
      </a:dk2>
      <a:lt2>
        <a:srgbClr val="D4F2B6"/>
      </a:lt2>
      <a:accent1>
        <a:srgbClr val="5C9A42"/>
      </a:accent1>
      <a:accent2>
        <a:srgbClr val="BD982F"/>
      </a:accent2>
      <a:accent3>
        <a:srgbClr val="327D92"/>
      </a:accent3>
      <a:accent4>
        <a:srgbClr val="594512"/>
      </a:accent4>
      <a:accent5>
        <a:srgbClr val="1F5B99"/>
      </a:accent5>
      <a:accent6>
        <a:srgbClr val="F9D8D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7B222-E30E-4F56-A920-A5E34D2E6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2116</Words>
  <Characters>12063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Report template No photo Unity Pattern Purple</vt:lpstr>
    </vt:vector>
  </TitlesOfParts>
  <Company>Ministry of Social Development</Company>
  <LinksUpToDate>false</LinksUpToDate>
  <CharactersWithSpaces>14151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No photo Unity Pattern Purple</dc:title>
  <dc:creator>Ministry of Social Development</dc:creator>
  <cp:lastModifiedBy>Fiona Charlton</cp:lastModifiedBy>
  <cp:revision>7</cp:revision>
  <cp:lastPrinted>2025-02-06T23:09:00Z</cp:lastPrinted>
  <dcterms:created xsi:type="dcterms:W3CDTF">2025-02-07T01:24:00Z</dcterms:created>
  <dcterms:modified xsi:type="dcterms:W3CDTF">2025-03-17T03:42:00Z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1,2,3,4,7,8</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2024-04-12T01:56:27Z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c89af073-37ee-47ae-9c14-012bdc44e002</vt:lpwstr>
  </property>
  <property fmtid="{D5CDD505-2E9C-101B-9397-08002B2CF9AE}" pid="11" name="MSIP_Label_f43e46a9-9901-46e9-bfae-bb6189d4cb66_ContentBits">
    <vt:lpwstr>1</vt:lpwstr>
  </property>
</Properties>
</file>